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5073E" w14:textId="77777777" w:rsidR="00A77B3E" w:rsidRDefault="00A77B3E"/>
    <w:p w14:paraId="1B938BD9" w14:textId="77777777" w:rsidR="00A77B3E" w:rsidRDefault="00A77B3E">
      <w:pPr>
        <w:rPr>
          <w:sz w:val="22"/>
          <w:szCs w:val="22"/>
        </w:rPr>
      </w:pPr>
    </w:p>
    <w:p w14:paraId="0668D1C3" w14:textId="77777777" w:rsidR="00A77B3E" w:rsidRDefault="00A77B3E">
      <w:pPr>
        <w:rPr>
          <w:sz w:val="22"/>
          <w:szCs w:val="22"/>
        </w:rPr>
      </w:pPr>
    </w:p>
    <w:p w14:paraId="7E43D5B7" w14:textId="77777777" w:rsidR="00A77B3E" w:rsidRDefault="00A77B3E">
      <w:pPr>
        <w:rPr>
          <w:sz w:val="22"/>
          <w:szCs w:val="22"/>
        </w:rPr>
      </w:pPr>
    </w:p>
    <w:p w14:paraId="0B6AD04F" w14:textId="77777777" w:rsidR="00A77B3E" w:rsidRDefault="00A77B3E">
      <w:pPr>
        <w:rPr>
          <w:sz w:val="22"/>
          <w:szCs w:val="22"/>
        </w:rPr>
      </w:pPr>
    </w:p>
    <w:p w14:paraId="1BC61FDF" w14:textId="77777777" w:rsidR="00A77B3E" w:rsidRDefault="00A77B3E">
      <w:pPr>
        <w:rPr>
          <w:sz w:val="22"/>
          <w:szCs w:val="22"/>
        </w:rPr>
      </w:pPr>
    </w:p>
    <w:p w14:paraId="1AC17831" w14:textId="77777777" w:rsidR="00A77B3E" w:rsidRDefault="00A77B3E">
      <w:pPr>
        <w:rPr>
          <w:sz w:val="22"/>
          <w:szCs w:val="22"/>
        </w:rPr>
      </w:pPr>
    </w:p>
    <w:p w14:paraId="0B2CC2E6" w14:textId="77777777" w:rsidR="00A77B3E" w:rsidRDefault="00A77B3E">
      <w:pPr>
        <w:rPr>
          <w:sz w:val="22"/>
          <w:szCs w:val="22"/>
        </w:rPr>
      </w:pPr>
    </w:p>
    <w:p w14:paraId="4F3DB5E4" w14:textId="77777777" w:rsidR="00A77B3E" w:rsidRDefault="00A77B3E">
      <w:pPr>
        <w:rPr>
          <w:sz w:val="22"/>
          <w:szCs w:val="22"/>
        </w:rPr>
      </w:pPr>
    </w:p>
    <w:p w14:paraId="0D77B87C" w14:textId="77777777" w:rsidR="00A77B3E" w:rsidRDefault="00A77B3E">
      <w:pPr>
        <w:rPr>
          <w:sz w:val="22"/>
          <w:szCs w:val="22"/>
        </w:rPr>
      </w:pPr>
    </w:p>
    <w:p w14:paraId="44ED198E" w14:textId="77777777" w:rsidR="00A77B3E" w:rsidRDefault="00C030FB">
      <w:pPr>
        <w:jc w:val="center"/>
        <w:rPr>
          <w:sz w:val="40"/>
          <w:szCs w:val="40"/>
        </w:rPr>
      </w:pPr>
      <w:r>
        <w:rPr>
          <w:sz w:val="40"/>
          <w:szCs w:val="40"/>
        </w:rPr>
        <w:t>Cadencii</w:t>
      </w:r>
    </w:p>
    <w:p w14:paraId="56FA3261" w14:textId="77777777" w:rsidR="00A77B3E" w:rsidRDefault="00C030FB">
      <w:pPr>
        <w:jc w:val="center"/>
        <w:rPr>
          <w:sz w:val="40"/>
          <w:szCs w:val="40"/>
        </w:rPr>
      </w:pPr>
      <w:r>
        <w:rPr>
          <w:sz w:val="40"/>
          <w:szCs w:val="40"/>
        </w:rPr>
        <w:t>Operation Guide</w:t>
      </w:r>
    </w:p>
    <w:p w14:paraId="403EFBB1" w14:textId="77777777" w:rsidR="00A77B3E" w:rsidRDefault="00A77B3E">
      <w:pPr>
        <w:spacing w:line="276" w:lineRule="auto"/>
        <w:jc w:val="left"/>
        <w:rPr>
          <w:sz w:val="22"/>
          <w:szCs w:val="22"/>
        </w:rPr>
      </w:pPr>
    </w:p>
    <w:p w14:paraId="4B4A91C3" w14:textId="77777777" w:rsidR="00A77B3E" w:rsidRDefault="00A77B3E"/>
    <w:p w14:paraId="2E87A824" w14:textId="77777777" w:rsidR="00FC0207" w:rsidRDefault="00FC0207">
      <w:pPr>
        <w:jc w:val="left"/>
      </w:pPr>
      <w:r>
        <w:br w:type="page"/>
      </w:r>
    </w:p>
    <w:p w14:paraId="4B6E49C1" w14:textId="77777777" w:rsidR="00977A06" w:rsidRDefault="00FC0207">
      <w:pPr>
        <w:pStyle w:val="10"/>
        <w:tabs>
          <w:tab w:val="right" w:leader="dot" w:pos="8495"/>
        </w:tabs>
        <w:rPr>
          <w:rFonts w:asciiTheme="minorHAnsi" w:eastAsiaTheme="minorEastAsia" w:hAnsiTheme="minorHAnsi" w:cstheme="minorBidi"/>
          <w:noProof/>
          <w:color w:val="auto"/>
          <w:kern w:val="2"/>
          <w:sz w:val="24"/>
          <w:szCs w:val="24"/>
        </w:rPr>
      </w:pPr>
      <w:r>
        <w:lastRenderedPageBreak/>
        <w:fldChar w:fldCharType="begin"/>
      </w:r>
      <w:r>
        <w:instrText xml:space="preserve"> TOC </w:instrText>
      </w:r>
      <w:r>
        <w:rPr>
          <w:rFonts w:hint="eastAsia"/>
        </w:rPr>
        <w:instrText>\o "1-3"</w:instrText>
      </w:r>
      <w:r>
        <w:instrText xml:space="preserve"> </w:instrText>
      </w:r>
      <w:r>
        <w:fldChar w:fldCharType="separate"/>
      </w:r>
      <w:r w:rsidR="00977A06" w:rsidRPr="00924482">
        <w:rPr>
          <w:b/>
          <w:bCs/>
          <w:noProof/>
        </w:rPr>
        <w:t>1. Screen overview</w:t>
      </w:r>
      <w:r w:rsidR="00977A06">
        <w:rPr>
          <w:noProof/>
        </w:rPr>
        <w:tab/>
      </w:r>
      <w:r w:rsidR="00977A06">
        <w:rPr>
          <w:noProof/>
        </w:rPr>
        <w:fldChar w:fldCharType="begin"/>
      </w:r>
      <w:r w:rsidR="00977A06">
        <w:rPr>
          <w:noProof/>
        </w:rPr>
        <w:instrText xml:space="preserve"> PAGEREF _Toc166482110 \h </w:instrText>
      </w:r>
      <w:r w:rsidR="00977A06">
        <w:rPr>
          <w:noProof/>
        </w:rPr>
      </w:r>
      <w:r w:rsidR="00977A06">
        <w:rPr>
          <w:noProof/>
        </w:rPr>
        <w:fldChar w:fldCharType="separate"/>
      </w:r>
      <w:r w:rsidR="00977A06">
        <w:rPr>
          <w:noProof/>
        </w:rPr>
        <w:t>6</w:t>
      </w:r>
      <w:r w:rsidR="00977A06">
        <w:rPr>
          <w:noProof/>
        </w:rPr>
        <w:fldChar w:fldCharType="end"/>
      </w:r>
    </w:p>
    <w:p w14:paraId="61104B07"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1.1. Toolbar</w:t>
      </w:r>
      <w:r>
        <w:rPr>
          <w:noProof/>
        </w:rPr>
        <w:tab/>
      </w:r>
      <w:r>
        <w:rPr>
          <w:noProof/>
        </w:rPr>
        <w:fldChar w:fldCharType="begin"/>
      </w:r>
      <w:r>
        <w:rPr>
          <w:noProof/>
        </w:rPr>
        <w:instrText xml:space="preserve"> PAGEREF _Toc166482111 \h </w:instrText>
      </w:r>
      <w:r>
        <w:rPr>
          <w:noProof/>
        </w:rPr>
      </w:r>
      <w:r>
        <w:rPr>
          <w:noProof/>
        </w:rPr>
        <w:fldChar w:fldCharType="separate"/>
      </w:r>
      <w:r>
        <w:rPr>
          <w:noProof/>
        </w:rPr>
        <w:t>6</w:t>
      </w:r>
      <w:r>
        <w:rPr>
          <w:noProof/>
        </w:rPr>
        <w:fldChar w:fldCharType="end"/>
      </w:r>
    </w:p>
    <w:p w14:paraId="491B242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"Edit" toolbar</w:t>
      </w:r>
      <w:r>
        <w:rPr>
          <w:noProof/>
        </w:rPr>
        <w:tab/>
      </w:r>
      <w:r>
        <w:rPr>
          <w:noProof/>
        </w:rPr>
        <w:fldChar w:fldCharType="begin"/>
      </w:r>
      <w:r>
        <w:rPr>
          <w:noProof/>
        </w:rPr>
        <w:instrText xml:space="preserve"> PAGEREF _Toc166482112 \h </w:instrText>
      </w:r>
      <w:r>
        <w:rPr>
          <w:noProof/>
        </w:rPr>
      </w:r>
      <w:r>
        <w:rPr>
          <w:noProof/>
        </w:rPr>
        <w:fldChar w:fldCharType="separate"/>
      </w:r>
      <w:r>
        <w:rPr>
          <w:noProof/>
        </w:rPr>
        <w:t>6</w:t>
      </w:r>
      <w:r>
        <w:rPr>
          <w:noProof/>
        </w:rPr>
        <w:fldChar w:fldCharType="end"/>
      </w:r>
    </w:p>
    <w:p w14:paraId="3147F45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"Navigation" toolbar</w:t>
      </w:r>
      <w:r>
        <w:rPr>
          <w:noProof/>
        </w:rPr>
        <w:tab/>
      </w:r>
      <w:r>
        <w:rPr>
          <w:noProof/>
        </w:rPr>
        <w:fldChar w:fldCharType="begin"/>
      </w:r>
      <w:r>
        <w:rPr>
          <w:noProof/>
        </w:rPr>
        <w:instrText xml:space="preserve"> PAGEREF _Toc166482113 \h </w:instrText>
      </w:r>
      <w:r>
        <w:rPr>
          <w:noProof/>
        </w:rPr>
      </w:r>
      <w:r>
        <w:rPr>
          <w:noProof/>
        </w:rPr>
        <w:fldChar w:fldCharType="separate"/>
      </w:r>
      <w:r>
        <w:rPr>
          <w:noProof/>
        </w:rPr>
        <w:t>7</w:t>
      </w:r>
      <w:r>
        <w:rPr>
          <w:noProof/>
        </w:rPr>
        <w:fldChar w:fldCharType="end"/>
      </w:r>
    </w:p>
    <w:p w14:paraId="3075A29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"Tool" toolbar</w:t>
      </w:r>
      <w:r>
        <w:rPr>
          <w:noProof/>
        </w:rPr>
        <w:tab/>
      </w:r>
      <w:r>
        <w:rPr>
          <w:noProof/>
        </w:rPr>
        <w:fldChar w:fldCharType="begin"/>
      </w:r>
      <w:r>
        <w:rPr>
          <w:noProof/>
        </w:rPr>
        <w:instrText xml:space="preserve"> PAGEREF _Toc166482114 \h </w:instrText>
      </w:r>
      <w:r>
        <w:rPr>
          <w:noProof/>
        </w:rPr>
      </w:r>
      <w:r>
        <w:rPr>
          <w:noProof/>
        </w:rPr>
        <w:fldChar w:fldCharType="separate"/>
      </w:r>
      <w:r>
        <w:rPr>
          <w:noProof/>
        </w:rPr>
        <w:t>7</w:t>
      </w:r>
      <w:r>
        <w:rPr>
          <w:noProof/>
        </w:rPr>
        <w:fldChar w:fldCharType="end"/>
      </w:r>
    </w:p>
    <w:p w14:paraId="2BEA8346"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1.2. Piano roll</w:t>
      </w:r>
      <w:r>
        <w:rPr>
          <w:noProof/>
        </w:rPr>
        <w:tab/>
      </w:r>
      <w:r>
        <w:rPr>
          <w:noProof/>
        </w:rPr>
        <w:fldChar w:fldCharType="begin"/>
      </w:r>
      <w:r>
        <w:rPr>
          <w:noProof/>
        </w:rPr>
        <w:instrText xml:space="preserve"> PAGEREF _Toc166482115 \h </w:instrText>
      </w:r>
      <w:r>
        <w:rPr>
          <w:noProof/>
        </w:rPr>
      </w:r>
      <w:r>
        <w:rPr>
          <w:noProof/>
        </w:rPr>
        <w:fldChar w:fldCharType="separate"/>
      </w:r>
      <w:r>
        <w:rPr>
          <w:noProof/>
        </w:rPr>
        <w:t>7</w:t>
      </w:r>
      <w:r>
        <w:rPr>
          <w:noProof/>
        </w:rPr>
        <w:fldChar w:fldCharType="end"/>
      </w:r>
    </w:p>
    <w:p w14:paraId="5EBACBC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Song position</w:t>
      </w:r>
      <w:r>
        <w:rPr>
          <w:noProof/>
        </w:rPr>
        <w:tab/>
      </w:r>
      <w:r>
        <w:rPr>
          <w:noProof/>
        </w:rPr>
        <w:fldChar w:fldCharType="begin"/>
      </w:r>
      <w:r>
        <w:rPr>
          <w:noProof/>
        </w:rPr>
        <w:instrText xml:space="preserve"> PAGEREF _Toc166482116 \h </w:instrText>
      </w:r>
      <w:r>
        <w:rPr>
          <w:noProof/>
        </w:rPr>
      </w:r>
      <w:r>
        <w:rPr>
          <w:noProof/>
        </w:rPr>
        <w:fldChar w:fldCharType="separate"/>
      </w:r>
      <w:r>
        <w:rPr>
          <w:noProof/>
        </w:rPr>
        <w:t>7</w:t>
      </w:r>
      <w:r>
        <w:rPr>
          <w:noProof/>
        </w:rPr>
        <w:fldChar w:fldCharType="end"/>
      </w:r>
    </w:p>
    <w:p w14:paraId="3F295A3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Scrolling piano roll</w:t>
      </w:r>
      <w:r>
        <w:rPr>
          <w:noProof/>
        </w:rPr>
        <w:tab/>
      </w:r>
      <w:r>
        <w:rPr>
          <w:noProof/>
        </w:rPr>
        <w:fldChar w:fldCharType="begin"/>
      </w:r>
      <w:r>
        <w:rPr>
          <w:noProof/>
        </w:rPr>
        <w:instrText xml:space="preserve"> PAGEREF _Toc166482117 \h </w:instrText>
      </w:r>
      <w:r>
        <w:rPr>
          <w:noProof/>
        </w:rPr>
      </w:r>
      <w:r>
        <w:rPr>
          <w:noProof/>
        </w:rPr>
        <w:fldChar w:fldCharType="separate"/>
      </w:r>
      <w:r>
        <w:rPr>
          <w:noProof/>
        </w:rPr>
        <w:t>8</w:t>
      </w:r>
      <w:r>
        <w:rPr>
          <w:noProof/>
        </w:rPr>
        <w:fldChar w:fldCharType="end"/>
      </w:r>
    </w:p>
    <w:p w14:paraId="30774C59"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Tempo, Time Signature, and Bar display</w:t>
      </w:r>
      <w:r>
        <w:rPr>
          <w:noProof/>
        </w:rPr>
        <w:tab/>
      </w:r>
      <w:r>
        <w:rPr>
          <w:noProof/>
        </w:rPr>
        <w:fldChar w:fldCharType="begin"/>
      </w:r>
      <w:r>
        <w:rPr>
          <w:noProof/>
        </w:rPr>
        <w:instrText xml:space="preserve"> PAGEREF _Toc166482118 \h </w:instrText>
      </w:r>
      <w:r>
        <w:rPr>
          <w:noProof/>
        </w:rPr>
      </w:r>
      <w:r>
        <w:rPr>
          <w:noProof/>
        </w:rPr>
        <w:fldChar w:fldCharType="separate"/>
      </w:r>
      <w:r>
        <w:rPr>
          <w:noProof/>
        </w:rPr>
        <w:t>9</w:t>
      </w:r>
      <w:r>
        <w:rPr>
          <w:noProof/>
        </w:rPr>
        <w:fldChar w:fldCharType="end"/>
      </w:r>
    </w:p>
    <w:p w14:paraId="6BB8ADA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Music notes</w:t>
      </w:r>
      <w:r>
        <w:rPr>
          <w:noProof/>
        </w:rPr>
        <w:tab/>
      </w:r>
      <w:r>
        <w:rPr>
          <w:noProof/>
        </w:rPr>
        <w:fldChar w:fldCharType="begin"/>
      </w:r>
      <w:r>
        <w:rPr>
          <w:noProof/>
        </w:rPr>
        <w:instrText xml:space="preserve"> PAGEREF _Toc166482119 \h </w:instrText>
      </w:r>
      <w:r>
        <w:rPr>
          <w:noProof/>
        </w:rPr>
      </w:r>
      <w:r>
        <w:rPr>
          <w:noProof/>
        </w:rPr>
        <w:fldChar w:fldCharType="separate"/>
      </w:r>
      <w:r>
        <w:rPr>
          <w:noProof/>
        </w:rPr>
        <w:t>9</w:t>
      </w:r>
      <w:r>
        <w:rPr>
          <w:noProof/>
        </w:rPr>
        <w:fldChar w:fldCharType="end"/>
      </w:r>
    </w:p>
    <w:p w14:paraId="26EB9A4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Zoom level</w:t>
      </w:r>
      <w:r>
        <w:rPr>
          <w:noProof/>
        </w:rPr>
        <w:tab/>
      </w:r>
      <w:r>
        <w:rPr>
          <w:noProof/>
        </w:rPr>
        <w:fldChar w:fldCharType="begin"/>
      </w:r>
      <w:r>
        <w:rPr>
          <w:noProof/>
        </w:rPr>
        <w:instrText xml:space="preserve"> PAGEREF _Toc166482120 \h </w:instrText>
      </w:r>
      <w:r>
        <w:rPr>
          <w:noProof/>
        </w:rPr>
      </w:r>
      <w:r>
        <w:rPr>
          <w:noProof/>
        </w:rPr>
        <w:fldChar w:fldCharType="separate"/>
      </w:r>
      <w:r>
        <w:rPr>
          <w:noProof/>
        </w:rPr>
        <w:t>9</w:t>
      </w:r>
      <w:r>
        <w:rPr>
          <w:noProof/>
        </w:rPr>
        <w:fldChar w:fldCharType="end"/>
      </w:r>
    </w:p>
    <w:p w14:paraId="378AFDFF"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1.3. Property Editor</w:t>
      </w:r>
      <w:r>
        <w:rPr>
          <w:noProof/>
        </w:rPr>
        <w:tab/>
      </w:r>
      <w:r>
        <w:rPr>
          <w:noProof/>
        </w:rPr>
        <w:fldChar w:fldCharType="begin"/>
      </w:r>
      <w:r>
        <w:rPr>
          <w:noProof/>
        </w:rPr>
        <w:instrText xml:space="preserve"> PAGEREF _Toc166482121 \h </w:instrText>
      </w:r>
      <w:r>
        <w:rPr>
          <w:noProof/>
        </w:rPr>
      </w:r>
      <w:r>
        <w:rPr>
          <w:noProof/>
        </w:rPr>
        <w:fldChar w:fldCharType="separate"/>
      </w:r>
      <w:r>
        <w:rPr>
          <w:noProof/>
        </w:rPr>
        <w:t>9</w:t>
      </w:r>
      <w:r>
        <w:rPr>
          <w:noProof/>
        </w:rPr>
        <w:fldChar w:fldCharType="end"/>
      </w:r>
    </w:p>
    <w:p w14:paraId="6A3EF5C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Un-dock from main window</w:t>
      </w:r>
      <w:r>
        <w:rPr>
          <w:noProof/>
        </w:rPr>
        <w:tab/>
      </w:r>
      <w:r>
        <w:rPr>
          <w:noProof/>
        </w:rPr>
        <w:fldChar w:fldCharType="begin"/>
      </w:r>
      <w:r>
        <w:rPr>
          <w:noProof/>
        </w:rPr>
        <w:instrText xml:space="preserve"> PAGEREF _Toc166482122 \h </w:instrText>
      </w:r>
      <w:r>
        <w:rPr>
          <w:noProof/>
        </w:rPr>
      </w:r>
      <w:r>
        <w:rPr>
          <w:noProof/>
        </w:rPr>
        <w:fldChar w:fldCharType="separate"/>
      </w:r>
      <w:r>
        <w:rPr>
          <w:noProof/>
        </w:rPr>
        <w:t>10</w:t>
      </w:r>
      <w:r>
        <w:rPr>
          <w:noProof/>
        </w:rPr>
        <w:fldChar w:fldCharType="end"/>
      </w:r>
    </w:p>
    <w:p w14:paraId="0C68B555"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Collapse categories</w:t>
      </w:r>
      <w:r>
        <w:rPr>
          <w:noProof/>
        </w:rPr>
        <w:tab/>
      </w:r>
      <w:r>
        <w:rPr>
          <w:noProof/>
        </w:rPr>
        <w:fldChar w:fldCharType="begin"/>
      </w:r>
      <w:r>
        <w:rPr>
          <w:noProof/>
        </w:rPr>
        <w:instrText xml:space="preserve"> PAGEREF _Toc166482123 \h </w:instrText>
      </w:r>
      <w:r>
        <w:rPr>
          <w:noProof/>
        </w:rPr>
      </w:r>
      <w:r>
        <w:rPr>
          <w:noProof/>
        </w:rPr>
        <w:fldChar w:fldCharType="separate"/>
      </w:r>
      <w:r>
        <w:rPr>
          <w:noProof/>
        </w:rPr>
        <w:t>10</w:t>
      </w:r>
      <w:r>
        <w:rPr>
          <w:noProof/>
        </w:rPr>
        <w:fldChar w:fldCharType="end"/>
      </w:r>
    </w:p>
    <w:p w14:paraId="28013B06"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1.4. Waveform view</w:t>
      </w:r>
      <w:r>
        <w:rPr>
          <w:noProof/>
        </w:rPr>
        <w:tab/>
      </w:r>
      <w:r>
        <w:rPr>
          <w:noProof/>
        </w:rPr>
        <w:fldChar w:fldCharType="begin"/>
      </w:r>
      <w:r>
        <w:rPr>
          <w:noProof/>
        </w:rPr>
        <w:instrText xml:space="preserve"> PAGEREF _Toc166482124 \h </w:instrText>
      </w:r>
      <w:r>
        <w:rPr>
          <w:noProof/>
        </w:rPr>
      </w:r>
      <w:r>
        <w:rPr>
          <w:noProof/>
        </w:rPr>
        <w:fldChar w:fldCharType="separate"/>
      </w:r>
      <w:r>
        <w:rPr>
          <w:noProof/>
        </w:rPr>
        <w:t>11</w:t>
      </w:r>
      <w:r>
        <w:rPr>
          <w:noProof/>
        </w:rPr>
        <w:fldChar w:fldCharType="end"/>
      </w:r>
    </w:p>
    <w:p w14:paraId="5242110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Vertical scaling</w:t>
      </w:r>
      <w:r>
        <w:rPr>
          <w:noProof/>
        </w:rPr>
        <w:tab/>
      </w:r>
      <w:r>
        <w:rPr>
          <w:noProof/>
        </w:rPr>
        <w:fldChar w:fldCharType="begin"/>
      </w:r>
      <w:r>
        <w:rPr>
          <w:noProof/>
        </w:rPr>
        <w:instrText xml:space="preserve"> PAGEREF _Toc166482125 \h </w:instrText>
      </w:r>
      <w:r>
        <w:rPr>
          <w:noProof/>
        </w:rPr>
      </w:r>
      <w:r>
        <w:rPr>
          <w:noProof/>
        </w:rPr>
        <w:fldChar w:fldCharType="separate"/>
      </w:r>
      <w:r>
        <w:rPr>
          <w:noProof/>
        </w:rPr>
        <w:t>11</w:t>
      </w:r>
      <w:r>
        <w:rPr>
          <w:noProof/>
        </w:rPr>
        <w:fldChar w:fldCharType="end"/>
      </w:r>
    </w:p>
    <w:p w14:paraId="4B94D838"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1.5. Navigation view</w:t>
      </w:r>
      <w:r>
        <w:rPr>
          <w:noProof/>
        </w:rPr>
        <w:tab/>
      </w:r>
      <w:r>
        <w:rPr>
          <w:noProof/>
        </w:rPr>
        <w:fldChar w:fldCharType="begin"/>
      </w:r>
      <w:r>
        <w:rPr>
          <w:noProof/>
        </w:rPr>
        <w:instrText xml:space="preserve"> PAGEREF _Toc166482126 \h </w:instrText>
      </w:r>
      <w:r>
        <w:rPr>
          <w:noProof/>
        </w:rPr>
      </w:r>
      <w:r>
        <w:rPr>
          <w:noProof/>
        </w:rPr>
        <w:fldChar w:fldCharType="separate"/>
      </w:r>
      <w:r>
        <w:rPr>
          <w:noProof/>
        </w:rPr>
        <w:t>11</w:t>
      </w:r>
      <w:r>
        <w:rPr>
          <w:noProof/>
        </w:rPr>
        <w:fldChar w:fldCharType="end"/>
      </w:r>
    </w:p>
    <w:p w14:paraId="2837B489"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1.6. Control track</w:t>
      </w:r>
      <w:r>
        <w:rPr>
          <w:noProof/>
        </w:rPr>
        <w:tab/>
      </w:r>
      <w:r>
        <w:rPr>
          <w:noProof/>
        </w:rPr>
        <w:fldChar w:fldCharType="begin"/>
      </w:r>
      <w:r>
        <w:rPr>
          <w:noProof/>
        </w:rPr>
        <w:instrText xml:space="preserve"> PAGEREF _Toc166482127 \h </w:instrText>
      </w:r>
      <w:r>
        <w:rPr>
          <w:noProof/>
        </w:rPr>
      </w:r>
      <w:r>
        <w:rPr>
          <w:noProof/>
        </w:rPr>
        <w:fldChar w:fldCharType="separate"/>
      </w:r>
      <w:r>
        <w:rPr>
          <w:noProof/>
        </w:rPr>
        <w:t>11</w:t>
      </w:r>
      <w:r>
        <w:rPr>
          <w:noProof/>
        </w:rPr>
        <w:fldChar w:fldCharType="end"/>
      </w:r>
    </w:p>
    <w:p w14:paraId="7C15BD9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Curve type list</w:t>
      </w:r>
      <w:r>
        <w:rPr>
          <w:noProof/>
        </w:rPr>
        <w:tab/>
      </w:r>
      <w:r>
        <w:rPr>
          <w:noProof/>
        </w:rPr>
        <w:fldChar w:fldCharType="begin"/>
      </w:r>
      <w:r>
        <w:rPr>
          <w:noProof/>
        </w:rPr>
        <w:instrText xml:space="preserve"> PAGEREF _Toc166482128 \h </w:instrText>
      </w:r>
      <w:r>
        <w:rPr>
          <w:noProof/>
        </w:rPr>
      </w:r>
      <w:r>
        <w:rPr>
          <w:noProof/>
        </w:rPr>
        <w:fldChar w:fldCharType="separate"/>
      </w:r>
      <w:r>
        <w:rPr>
          <w:noProof/>
        </w:rPr>
        <w:t>12</w:t>
      </w:r>
      <w:r>
        <w:rPr>
          <w:noProof/>
        </w:rPr>
        <w:fldChar w:fldCharType="end"/>
      </w:r>
    </w:p>
    <w:p w14:paraId="6917312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Edit area</w:t>
      </w:r>
      <w:r>
        <w:rPr>
          <w:noProof/>
        </w:rPr>
        <w:tab/>
      </w:r>
      <w:r>
        <w:rPr>
          <w:noProof/>
        </w:rPr>
        <w:fldChar w:fldCharType="begin"/>
      </w:r>
      <w:r>
        <w:rPr>
          <w:noProof/>
        </w:rPr>
        <w:instrText xml:space="preserve"> PAGEREF _Toc166482129 \h </w:instrText>
      </w:r>
      <w:r>
        <w:rPr>
          <w:noProof/>
        </w:rPr>
      </w:r>
      <w:r>
        <w:rPr>
          <w:noProof/>
        </w:rPr>
        <w:fldChar w:fldCharType="separate"/>
      </w:r>
      <w:r>
        <w:rPr>
          <w:noProof/>
        </w:rPr>
        <w:t>12</w:t>
      </w:r>
      <w:r>
        <w:rPr>
          <w:noProof/>
        </w:rPr>
        <w:fldChar w:fldCharType="end"/>
      </w:r>
    </w:p>
    <w:p w14:paraId="39C69E2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Singer change view lane</w:t>
      </w:r>
      <w:r>
        <w:rPr>
          <w:noProof/>
        </w:rPr>
        <w:tab/>
      </w:r>
      <w:r>
        <w:rPr>
          <w:noProof/>
        </w:rPr>
        <w:fldChar w:fldCharType="begin"/>
      </w:r>
      <w:r>
        <w:rPr>
          <w:noProof/>
        </w:rPr>
        <w:instrText xml:space="preserve"> PAGEREF _Toc166482130 \h </w:instrText>
      </w:r>
      <w:r>
        <w:rPr>
          <w:noProof/>
        </w:rPr>
      </w:r>
      <w:r>
        <w:rPr>
          <w:noProof/>
        </w:rPr>
        <w:fldChar w:fldCharType="separate"/>
      </w:r>
      <w:r>
        <w:rPr>
          <w:noProof/>
        </w:rPr>
        <w:t>13</w:t>
      </w:r>
      <w:r>
        <w:rPr>
          <w:noProof/>
        </w:rPr>
        <w:fldChar w:fldCharType="end"/>
      </w:r>
    </w:p>
    <w:p w14:paraId="13AD51D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Track list</w:t>
      </w:r>
      <w:r>
        <w:rPr>
          <w:noProof/>
        </w:rPr>
        <w:tab/>
      </w:r>
      <w:r>
        <w:rPr>
          <w:noProof/>
        </w:rPr>
        <w:fldChar w:fldCharType="begin"/>
      </w:r>
      <w:r>
        <w:rPr>
          <w:noProof/>
        </w:rPr>
        <w:instrText xml:space="preserve"> PAGEREF _Toc166482131 \h </w:instrText>
      </w:r>
      <w:r>
        <w:rPr>
          <w:noProof/>
        </w:rPr>
      </w:r>
      <w:r>
        <w:rPr>
          <w:noProof/>
        </w:rPr>
        <w:fldChar w:fldCharType="separate"/>
      </w:r>
      <w:r>
        <w:rPr>
          <w:noProof/>
        </w:rPr>
        <w:t>13</w:t>
      </w:r>
      <w:r>
        <w:rPr>
          <w:noProof/>
        </w:rPr>
        <w:fldChar w:fldCharType="end"/>
      </w:r>
    </w:p>
    <w:p w14:paraId="7B28CC76"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1.7. Mixer window</w:t>
      </w:r>
      <w:r>
        <w:rPr>
          <w:noProof/>
        </w:rPr>
        <w:tab/>
      </w:r>
      <w:r>
        <w:rPr>
          <w:noProof/>
        </w:rPr>
        <w:fldChar w:fldCharType="begin"/>
      </w:r>
      <w:r>
        <w:rPr>
          <w:noProof/>
        </w:rPr>
        <w:instrText xml:space="preserve"> PAGEREF _Toc166482132 \h </w:instrText>
      </w:r>
      <w:r>
        <w:rPr>
          <w:noProof/>
        </w:rPr>
      </w:r>
      <w:r>
        <w:rPr>
          <w:noProof/>
        </w:rPr>
        <w:fldChar w:fldCharType="separate"/>
      </w:r>
      <w:r>
        <w:rPr>
          <w:noProof/>
        </w:rPr>
        <w:t>13</w:t>
      </w:r>
      <w:r>
        <w:rPr>
          <w:noProof/>
        </w:rPr>
        <w:fldChar w:fldCharType="end"/>
      </w:r>
    </w:p>
    <w:p w14:paraId="6738CFA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1.8. Icon Palette window</w:t>
      </w:r>
      <w:r>
        <w:rPr>
          <w:noProof/>
        </w:rPr>
        <w:tab/>
      </w:r>
      <w:r>
        <w:rPr>
          <w:noProof/>
        </w:rPr>
        <w:fldChar w:fldCharType="begin"/>
      </w:r>
      <w:r>
        <w:rPr>
          <w:noProof/>
        </w:rPr>
        <w:instrText xml:space="preserve"> PAGEREF _Toc166482133 \h </w:instrText>
      </w:r>
      <w:r>
        <w:rPr>
          <w:noProof/>
        </w:rPr>
      </w:r>
      <w:r>
        <w:rPr>
          <w:noProof/>
        </w:rPr>
        <w:fldChar w:fldCharType="separate"/>
      </w:r>
      <w:r>
        <w:rPr>
          <w:noProof/>
        </w:rPr>
        <w:t>14</w:t>
      </w:r>
      <w:r>
        <w:rPr>
          <w:noProof/>
        </w:rPr>
        <w:fldChar w:fldCharType="end"/>
      </w:r>
    </w:p>
    <w:p w14:paraId="09829B53"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2. Note entry and editing</w:t>
      </w:r>
      <w:r>
        <w:rPr>
          <w:noProof/>
        </w:rPr>
        <w:tab/>
      </w:r>
      <w:r>
        <w:rPr>
          <w:noProof/>
        </w:rPr>
        <w:fldChar w:fldCharType="begin"/>
      </w:r>
      <w:r>
        <w:rPr>
          <w:noProof/>
        </w:rPr>
        <w:instrText xml:space="preserve"> PAGEREF _Toc166482134 \h </w:instrText>
      </w:r>
      <w:r>
        <w:rPr>
          <w:noProof/>
        </w:rPr>
      </w:r>
      <w:r>
        <w:rPr>
          <w:noProof/>
        </w:rPr>
        <w:fldChar w:fldCharType="separate"/>
      </w:r>
      <w:r>
        <w:rPr>
          <w:noProof/>
        </w:rPr>
        <w:t>15</w:t>
      </w:r>
      <w:r>
        <w:rPr>
          <w:noProof/>
        </w:rPr>
        <w:fldChar w:fldCharType="end"/>
      </w:r>
    </w:p>
    <w:p w14:paraId="728D8356"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2.1. Mouse input</w:t>
      </w:r>
      <w:r>
        <w:rPr>
          <w:noProof/>
        </w:rPr>
        <w:tab/>
      </w:r>
      <w:r>
        <w:rPr>
          <w:noProof/>
        </w:rPr>
        <w:fldChar w:fldCharType="begin"/>
      </w:r>
      <w:r>
        <w:rPr>
          <w:noProof/>
        </w:rPr>
        <w:instrText xml:space="preserve"> PAGEREF _Toc166482135 \h </w:instrText>
      </w:r>
      <w:r>
        <w:rPr>
          <w:noProof/>
        </w:rPr>
      </w:r>
      <w:r>
        <w:rPr>
          <w:noProof/>
        </w:rPr>
        <w:fldChar w:fldCharType="separate"/>
      </w:r>
      <w:r>
        <w:rPr>
          <w:noProof/>
        </w:rPr>
        <w:t>15</w:t>
      </w:r>
      <w:r>
        <w:rPr>
          <w:noProof/>
        </w:rPr>
        <w:fldChar w:fldCharType="end"/>
      </w:r>
    </w:p>
    <w:p w14:paraId="39F45F52"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2.2. MIDI step input from MIDI device</w:t>
      </w:r>
      <w:r>
        <w:rPr>
          <w:noProof/>
        </w:rPr>
        <w:tab/>
      </w:r>
      <w:r>
        <w:rPr>
          <w:noProof/>
        </w:rPr>
        <w:fldChar w:fldCharType="begin"/>
      </w:r>
      <w:r>
        <w:rPr>
          <w:noProof/>
        </w:rPr>
        <w:instrText xml:space="preserve"> PAGEREF _Toc166482136 \h </w:instrText>
      </w:r>
      <w:r>
        <w:rPr>
          <w:noProof/>
        </w:rPr>
      </w:r>
      <w:r>
        <w:rPr>
          <w:noProof/>
        </w:rPr>
        <w:fldChar w:fldCharType="separate"/>
      </w:r>
      <w:r>
        <w:rPr>
          <w:noProof/>
        </w:rPr>
        <w:t>15</w:t>
      </w:r>
      <w:r>
        <w:rPr>
          <w:noProof/>
        </w:rPr>
        <w:fldChar w:fldCharType="end"/>
      </w:r>
    </w:p>
    <w:p w14:paraId="6EF9A7F9"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3. Singing voice synthesis</w:t>
      </w:r>
      <w:r>
        <w:rPr>
          <w:noProof/>
        </w:rPr>
        <w:tab/>
      </w:r>
      <w:r>
        <w:rPr>
          <w:noProof/>
        </w:rPr>
        <w:fldChar w:fldCharType="begin"/>
      </w:r>
      <w:r>
        <w:rPr>
          <w:noProof/>
        </w:rPr>
        <w:instrText xml:space="preserve"> PAGEREF _Toc166482137 \h </w:instrText>
      </w:r>
      <w:r>
        <w:rPr>
          <w:noProof/>
        </w:rPr>
      </w:r>
      <w:r>
        <w:rPr>
          <w:noProof/>
        </w:rPr>
        <w:fldChar w:fldCharType="separate"/>
      </w:r>
      <w:r>
        <w:rPr>
          <w:noProof/>
        </w:rPr>
        <w:t>16</w:t>
      </w:r>
      <w:r>
        <w:rPr>
          <w:noProof/>
        </w:rPr>
        <w:fldChar w:fldCharType="end"/>
      </w:r>
    </w:p>
    <w:p w14:paraId="7AADFDD4"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3.1. Abstract</w:t>
      </w:r>
      <w:r>
        <w:rPr>
          <w:noProof/>
        </w:rPr>
        <w:tab/>
      </w:r>
      <w:r>
        <w:rPr>
          <w:noProof/>
        </w:rPr>
        <w:fldChar w:fldCharType="begin"/>
      </w:r>
      <w:r>
        <w:rPr>
          <w:noProof/>
        </w:rPr>
        <w:instrText xml:space="preserve"> PAGEREF _Toc166482138 \h </w:instrText>
      </w:r>
      <w:r>
        <w:rPr>
          <w:noProof/>
        </w:rPr>
      </w:r>
      <w:r>
        <w:rPr>
          <w:noProof/>
        </w:rPr>
        <w:fldChar w:fldCharType="separate"/>
      </w:r>
      <w:r>
        <w:rPr>
          <w:noProof/>
        </w:rPr>
        <w:t>16</w:t>
      </w:r>
      <w:r>
        <w:rPr>
          <w:noProof/>
        </w:rPr>
        <w:fldChar w:fldCharType="end"/>
      </w:r>
    </w:p>
    <w:p w14:paraId="7FEFB050"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3.2. How to change the voice synthesizer</w:t>
      </w:r>
      <w:r>
        <w:rPr>
          <w:noProof/>
        </w:rPr>
        <w:tab/>
      </w:r>
      <w:r>
        <w:rPr>
          <w:noProof/>
        </w:rPr>
        <w:fldChar w:fldCharType="begin"/>
      </w:r>
      <w:r>
        <w:rPr>
          <w:noProof/>
        </w:rPr>
        <w:instrText xml:space="preserve"> PAGEREF _Toc166482139 \h </w:instrText>
      </w:r>
      <w:r>
        <w:rPr>
          <w:noProof/>
        </w:rPr>
      </w:r>
      <w:r>
        <w:rPr>
          <w:noProof/>
        </w:rPr>
        <w:fldChar w:fldCharType="separate"/>
      </w:r>
      <w:r>
        <w:rPr>
          <w:noProof/>
        </w:rPr>
        <w:t>16</w:t>
      </w:r>
      <w:r>
        <w:rPr>
          <w:noProof/>
        </w:rPr>
        <w:fldChar w:fldCharType="end"/>
      </w:r>
    </w:p>
    <w:p w14:paraId="294BE879"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3.3. How to change the singer</w:t>
      </w:r>
      <w:r>
        <w:rPr>
          <w:noProof/>
        </w:rPr>
        <w:tab/>
      </w:r>
      <w:r>
        <w:rPr>
          <w:noProof/>
        </w:rPr>
        <w:fldChar w:fldCharType="begin"/>
      </w:r>
      <w:r>
        <w:rPr>
          <w:noProof/>
        </w:rPr>
        <w:instrText xml:space="preserve"> PAGEREF _Toc166482140 \h </w:instrText>
      </w:r>
      <w:r>
        <w:rPr>
          <w:noProof/>
        </w:rPr>
      </w:r>
      <w:r>
        <w:rPr>
          <w:noProof/>
        </w:rPr>
        <w:fldChar w:fldCharType="separate"/>
      </w:r>
      <w:r>
        <w:rPr>
          <w:noProof/>
        </w:rPr>
        <w:t>17</w:t>
      </w:r>
      <w:r>
        <w:rPr>
          <w:noProof/>
        </w:rPr>
        <w:fldChar w:fldCharType="end"/>
      </w:r>
    </w:p>
    <w:p w14:paraId="602223BA"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3.4. How to set the sample rate and the channels</w:t>
      </w:r>
      <w:r>
        <w:rPr>
          <w:noProof/>
        </w:rPr>
        <w:tab/>
      </w:r>
      <w:r>
        <w:rPr>
          <w:noProof/>
        </w:rPr>
        <w:fldChar w:fldCharType="begin"/>
      </w:r>
      <w:r>
        <w:rPr>
          <w:noProof/>
        </w:rPr>
        <w:instrText xml:space="preserve"> PAGEREF _Toc166482141 \h </w:instrText>
      </w:r>
      <w:r>
        <w:rPr>
          <w:noProof/>
        </w:rPr>
      </w:r>
      <w:r>
        <w:rPr>
          <w:noProof/>
        </w:rPr>
        <w:fldChar w:fldCharType="separate"/>
      </w:r>
      <w:r>
        <w:rPr>
          <w:noProof/>
        </w:rPr>
        <w:t>17</w:t>
      </w:r>
      <w:r>
        <w:rPr>
          <w:noProof/>
        </w:rPr>
        <w:fldChar w:fldCharType="end"/>
      </w:r>
    </w:p>
    <w:p w14:paraId="18C1722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3.5. Preview playback</w:t>
      </w:r>
      <w:r>
        <w:rPr>
          <w:noProof/>
        </w:rPr>
        <w:tab/>
      </w:r>
      <w:r>
        <w:rPr>
          <w:noProof/>
        </w:rPr>
        <w:fldChar w:fldCharType="begin"/>
      </w:r>
      <w:r>
        <w:rPr>
          <w:noProof/>
        </w:rPr>
        <w:instrText xml:space="preserve"> PAGEREF _Toc166482142 \h </w:instrText>
      </w:r>
      <w:r>
        <w:rPr>
          <w:noProof/>
        </w:rPr>
      </w:r>
      <w:r>
        <w:rPr>
          <w:noProof/>
        </w:rPr>
        <w:fldChar w:fldCharType="separate"/>
      </w:r>
      <w:r>
        <w:rPr>
          <w:noProof/>
        </w:rPr>
        <w:t>17</w:t>
      </w:r>
      <w:r>
        <w:rPr>
          <w:noProof/>
        </w:rPr>
        <w:fldChar w:fldCharType="end"/>
      </w:r>
    </w:p>
    <w:p w14:paraId="50445AD7"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3.6. Saving synthesis results</w:t>
      </w:r>
      <w:r>
        <w:rPr>
          <w:noProof/>
        </w:rPr>
        <w:tab/>
      </w:r>
      <w:r>
        <w:rPr>
          <w:noProof/>
        </w:rPr>
        <w:fldChar w:fldCharType="begin"/>
      </w:r>
      <w:r>
        <w:rPr>
          <w:noProof/>
        </w:rPr>
        <w:instrText xml:space="preserve"> PAGEREF _Toc166482143 \h </w:instrText>
      </w:r>
      <w:r>
        <w:rPr>
          <w:noProof/>
        </w:rPr>
      </w:r>
      <w:r>
        <w:rPr>
          <w:noProof/>
        </w:rPr>
        <w:fldChar w:fldCharType="separate"/>
      </w:r>
      <w:r>
        <w:rPr>
          <w:noProof/>
        </w:rPr>
        <w:t>17</w:t>
      </w:r>
      <w:r>
        <w:rPr>
          <w:noProof/>
        </w:rPr>
        <w:fldChar w:fldCharType="end"/>
      </w:r>
    </w:p>
    <w:p w14:paraId="695DD7CC"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4. In/Output the sequence to file</w:t>
      </w:r>
      <w:r>
        <w:rPr>
          <w:noProof/>
        </w:rPr>
        <w:tab/>
      </w:r>
      <w:r>
        <w:rPr>
          <w:noProof/>
        </w:rPr>
        <w:fldChar w:fldCharType="begin"/>
      </w:r>
      <w:r>
        <w:rPr>
          <w:noProof/>
        </w:rPr>
        <w:instrText xml:space="preserve"> PAGEREF _Toc166482144 \h </w:instrText>
      </w:r>
      <w:r>
        <w:rPr>
          <w:noProof/>
        </w:rPr>
      </w:r>
      <w:r>
        <w:rPr>
          <w:noProof/>
        </w:rPr>
        <w:fldChar w:fldCharType="separate"/>
      </w:r>
      <w:r>
        <w:rPr>
          <w:noProof/>
        </w:rPr>
        <w:t>18</w:t>
      </w:r>
      <w:r>
        <w:rPr>
          <w:noProof/>
        </w:rPr>
        <w:fldChar w:fldCharType="end"/>
      </w:r>
    </w:p>
    <w:p w14:paraId="502CAA50"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4.1. Available output file formats</w:t>
      </w:r>
      <w:r>
        <w:rPr>
          <w:noProof/>
        </w:rPr>
        <w:tab/>
      </w:r>
      <w:r>
        <w:rPr>
          <w:noProof/>
        </w:rPr>
        <w:fldChar w:fldCharType="begin"/>
      </w:r>
      <w:r>
        <w:rPr>
          <w:noProof/>
        </w:rPr>
        <w:instrText xml:space="preserve"> PAGEREF _Toc166482145 \h </w:instrText>
      </w:r>
      <w:r>
        <w:rPr>
          <w:noProof/>
        </w:rPr>
      </w:r>
      <w:r>
        <w:rPr>
          <w:noProof/>
        </w:rPr>
        <w:fldChar w:fldCharType="separate"/>
      </w:r>
      <w:r>
        <w:rPr>
          <w:noProof/>
        </w:rPr>
        <w:t>18</w:t>
      </w:r>
      <w:r>
        <w:rPr>
          <w:noProof/>
        </w:rPr>
        <w:fldChar w:fldCharType="end"/>
      </w:r>
    </w:p>
    <w:p w14:paraId="5C8EACE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Cadencii project format</w:t>
      </w:r>
      <w:r>
        <w:rPr>
          <w:noProof/>
        </w:rPr>
        <w:tab/>
      </w:r>
      <w:r>
        <w:rPr>
          <w:noProof/>
        </w:rPr>
        <w:fldChar w:fldCharType="begin"/>
      </w:r>
      <w:r>
        <w:rPr>
          <w:noProof/>
        </w:rPr>
        <w:instrText xml:space="preserve"> PAGEREF _Toc166482146 \h </w:instrText>
      </w:r>
      <w:r>
        <w:rPr>
          <w:noProof/>
        </w:rPr>
      </w:r>
      <w:r>
        <w:rPr>
          <w:noProof/>
        </w:rPr>
        <w:fldChar w:fldCharType="separate"/>
      </w:r>
      <w:r>
        <w:rPr>
          <w:noProof/>
        </w:rPr>
        <w:t>18</w:t>
      </w:r>
      <w:r>
        <w:rPr>
          <w:noProof/>
        </w:rPr>
        <w:fldChar w:fldCharType="end"/>
      </w:r>
    </w:p>
    <w:p w14:paraId="688C250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VSQ format</w:t>
      </w:r>
      <w:r>
        <w:rPr>
          <w:noProof/>
        </w:rPr>
        <w:tab/>
      </w:r>
      <w:r>
        <w:rPr>
          <w:noProof/>
        </w:rPr>
        <w:fldChar w:fldCharType="begin"/>
      </w:r>
      <w:r>
        <w:rPr>
          <w:noProof/>
        </w:rPr>
        <w:instrText xml:space="preserve"> PAGEREF _Toc166482147 \h </w:instrText>
      </w:r>
      <w:r>
        <w:rPr>
          <w:noProof/>
        </w:rPr>
      </w:r>
      <w:r>
        <w:rPr>
          <w:noProof/>
        </w:rPr>
        <w:fldChar w:fldCharType="separate"/>
      </w:r>
      <w:r>
        <w:rPr>
          <w:noProof/>
        </w:rPr>
        <w:t>18</w:t>
      </w:r>
      <w:r>
        <w:rPr>
          <w:noProof/>
        </w:rPr>
        <w:fldChar w:fldCharType="end"/>
      </w:r>
    </w:p>
    <w:p w14:paraId="6376960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Standard MIDI format</w:t>
      </w:r>
      <w:r>
        <w:rPr>
          <w:noProof/>
        </w:rPr>
        <w:tab/>
      </w:r>
      <w:r>
        <w:rPr>
          <w:noProof/>
        </w:rPr>
        <w:fldChar w:fldCharType="begin"/>
      </w:r>
      <w:r>
        <w:rPr>
          <w:noProof/>
        </w:rPr>
        <w:instrText xml:space="preserve"> PAGEREF _Toc166482148 \h </w:instrText>
      </w:r>
      <w:r>
        <w:rPr>
          <w:noProof/>
        </w:rPr>
      </w:r>
      <w:r>
        <w:rPr>
          <w:noProof/>
        </w:rPr>
        <w:fldChar w:fldCharType="separate"/>
      </w:r>
      <w:r>
        <w:rPr>
          <w:noProof/>
        </w:rPr>
        <w:t>18</w:t>
      </w:r>
      <w:r>
        <w:rPr>
          <w:noProof/>
        </w:rPr>
        <w:fldChar w:fldCharType="end"/>
      </w:r>
    </w:p>
    <w:p w14:paraId="5767564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MusicXML file format</w:t>
      </w:r>
      <w:r>
        <w:rPr>
          <w:noProof/>
        </w:rPr>
        <w:tab/>
      </w:r>
      <w:r>
        <w:rPr>
          <w:noProof/>
        </w:rPr>
        <w:fldChar w:fldCharType="begin"/>
      </w:r>
      <w:r>
        <w:rPr>
          <w:noProof/>
        </w:rPr>
        <w:instrText xml:space="preserve"> PAGEREF _Toc166482149 \h </w:instrText>
      </w:r>
      <w:r>
        <w:rPr>
          <w:noProof/>
        </w:rPr>
      </w:r>
      <w:r>
        <w:rPr>
          <w:noProof/>
        </w:rPr>
        <w:fldChar w:fldCharType="separate"/>
      </w:r>
      <w:r>
        <w:rPr>
          <w:noProof/>
        </w:rPr>
        <w:t>18</w:t>
      </w:r>
      <w:r>
        <w:rPr>
          <w:noProof/>
        </w:rPr>
        <w:fldChar w:fldCharType="end"/>
      </w:r>
    </w:p>
    <w:p w14:paraId="3264B3D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UTAU project format</w:t>
      </w:r>
      <w:r>
        <w:rPr>
          <w:noProof/>
        </w:rPr>
        <w:tab/>
      </w:r>
      <w:r>
        <w:rPr>
          <w:noProof/>
        </w:rPr>
        <w:fldChar w:fldCharType="begin"/>
      </w:r>
      <w:r>
        <w:rPr>
          <w:noProof/>
        </w:rPr>
        <w:instrText xml:space="preserve"> PAGEREF _Toc166482150 \h </w:instrText>
      </w:r>
      <w:r>
        <w:rPr>
          <w:noProof/>
        </w:rPr>
      </w:r>
      <w:r>
        <w:rPr>
          <w:noProof/>
        </w:rPr>
        <w:fldChar w:fldCharType="separate"/>
      </w:r>
      <w:r>
        <w:rPr>
          <w:noProof/>
        </w:rPr>
        <w:t>18</w:t>
      </w:r>
      <w:r>
        <w:rPr>
          <w:noProof/>
        </w:rPr>
        <w:fldChar w:fldCharType="end"/>
      </w:r>
    </w:p>
    <w:p w14:paraId="5C52EEE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WAVE format</w:t>
      </w:r>
      <w:r>
        <w:rPr>
          <w:noProof/>
        </w:rPr>
        <w:tab/>
      </w:r>
      <w:r>
        <w:rPr>
          <w:noProof/>
        </w:rPr>
        <w:fldChar w:fldCharType="begin"/>
      </w:r>
      <w:r>
        <w:rPr>
          <w:noProof/>
        </w:rPr>
        <w:instrText xml:space="preserve"> PAGEREF _Toc166482151 \h </w:instrText>
      </w:r>
      <w:r>
        <w:rPr>
          <w:noProof/>
        </w:rPr>
      </w:r>
      <w:r>
        <w:rPr>
          <w:noProof/>
        </w:rPr>
        <w:fldChar w:fldCharType="separate"/>
      </w:r>
      <w:r>
        <w:rPr>
          <w:noProof/>
        </w:rPr>
        <w:t>18</w:t>
      </w:r>
      <w:r>
        <w:rPr>
          <w:noProof/>
        </w:rPr>
        <w:fldChar w:fldCharType="end"/>
      </w:r>
    </w:p>
    <w:p w14:paraId="74A3100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meta-text format for vConnect</w:t>
      </w:r>
      <w:r>
        <w:rPr>
          <w:noProof/>
        </w:rPr>
        <w:tab/>
      </w:r>
      <w:r>
        <w:rPr>
          <w:noProof/>
        </w:rPr>
        <w:fldChar w:fldCharType="begin"/>
      </w:r>
      <w:r>
        <w:rPr>
          <w:noProof/>
        </w:rPr>
        <w:instrText xml:space="preserve"> PAGEREF _Toc166482152 \h </w:instrText>
      </w:r>
      <w:r>
        <w:rPr>
          <w:noProof/>
        </w:rPr>
      </w:r>
      <w:r>
        <w:rPr>
          <w:noProof/>
        </w:rPr>
        <w:fldChar w:fldCharType="separate"/>
      </w:r>
      <w:r>
        <w:rPr>
          <w:noProof/>
        </w:rPr>
        <w:t>19</w:t>
      </w:r>
      <w:r>
        <w:rPr>
          <w:noProof/>
        </w:rPr>
        <w:fldChar w:fldCharType="end"/>
      </w:r>
    </w:p>
    <w:p w14:paraId="2EAB5BD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4.2. Available output file format</w:t>
      </w:r>
      <w:r>
        <w:rPr>
          <w:noProof/>
        </w:rPr>
        <w:tab/>
      </w:r>
      <w:r>
        <w:rPr>
          <w:noProof/>
        </w:rPr>
        <w:fldChar w:fldCharType="begin"/>
      </w:r>
      <w:r>
        <w:rPr>
          <w:noProof/>
        </w:rPr>
        <w:instrText xml:space="preserve"> PAGEREF _Toc166482153 \h </w:instrText>
      </w:r>
      <w:r>
        <w:rPr>
          <w:noProof/>
        </w:rPr>
      </w:r>
      <w:r>
        <w:rPr>
          <w:noProof/>
        </w:rPr>
        <w:fldChar w:fldCharType="separate"/>
      </w:r>
      <w:r>
        <w:rPr>
          <w:noProof/>
        </w:rPr>
        <w:t>19</w:t>
      </w:r>
      <w:r>
        <w:rPr>
          <w:noProof/>
        </w:rPr>
        <w:fldChar w:fldCharType="end"/>
      </w:r>
    </w:p>
    <w:p w14:paraId="7EEE81C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Cadencii project format</w:t>
      </w:r>
      <w:r>
        <w:rPr>
          <w:noProof/>
        </w:rPr>
        <w:tab/>
      </w:r>
      <w:r>
        <w:rPr>
          <w:noProof/>
        </w:rPr>
        <w:fldChar w:fldCharType="begin"/>
      </w:r>
      <w:r>
        <w:rPr>
          <w:noProof/>
        </w:rPr>
        <w:instrText xml:space="preserve"> PAGEREF _Toc166482154 \h </w:instrText>
      </w:r>
      <w:r>
        <w:rPr>
          <w:noProof/>
        </w:rPr>
      </w:r>
      <w:r>
        <w:rPr>
          <w:noProof/>
        </w:rPr>
        <w:fldChar w:fldCharType="separate"/>
      </w:r>
      <w:r>
        <w:rPr>
          <w:noProof/>
        </w:rPr>
        <w:t>19</w:t>
      </w:r>
      <w:r>
        <w:rPr>
          <w:noProof/>
        </w:rPr>
        <w:fldChar w:fldCharType="end"/>
      </w:r>
    </w:p>
    <w:p w14:paraId="1EF6484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VSQ format</w:t>
      </w:r>
      <w:r>
        <w:rPr>
          <w:noProof/>
        </w:rPr>
        <w:tab/>
      </w:r>
      <w:r>
        <w:rPr>
          <w:noProof/>
        </w:rPr>
        <w:fldChar w:fldCharType="begin"/>
      </w:r>
      <w:r>
        <w:rPr>
          <w:noProof/>
        </w:rPr>
        <w:instrText xml:space="preserve"> PAGEREF _Toc166482155 \h </w:instrText>
      </w:r>
      <w:r>
        <w:rPr>
          <w:noProof/>
        </w:rPr>
      </w:r>
      <w:r>
        <w:rPr>
          <w:noProof/>
        </w:rPr>
        <w:fldChar w:fldCharType="separate"/>
      </w:r>
      <w:r>
        <w:rPr>
          <w:noProof/>
        </w:rPr>
        <w:t>19</w:t>
      </w:r>
      <w:r>
        <w:rPr>
          <w:noProof/>
        </w:rPr>
        <w:fldChar w:fldCharType="end"/>
      </w:r>
    </w:p>
    <w:p w14:paraId="693F854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UTAU project format</w:t>
      </w:r>
      <w:r>
        <w:rPr>
          <w:noProof/>
        </w:rPr>
        <w:tab/>
      </w:r>
      <w:r>
        <w:rPr>
          <w:noProof/>
        </w:rPr>
        <w:fldChar w:fldCharType="begin"/>
      </w:r>
      <w:r>
        <w:rPr>
          <w:noProof/>
        </w:rPr>
        <w:instrText xml:space="preserve"> PAGEREF _Toc166482156 \h </w:instrText>
      </w:r>
      <w:r>
        <w:rPr>
          <w:noProof/>
        </w:rPr>
      </w:r>
      <w:r>
        <w:rPr>
          <w:noProof/>
        </w:rPr>
        <w:fldChar w:fldCharType="separate"/>
      </w:r>
      <w:r>
        <w:rPr>
          <w:noProof/>
        </w:rPr>
        <w:t>19</w:t>
      </w:r>
      <w:r>
        <w:rPr>
          <w:noProof/>
        </w:rPr>
        <w:fldChar w:fldCharType="end"/>
      </w:r>
    </w:p>
    <w:p w14:paraId="44E8416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Standard MIDI format</w:t>
      </w:r>
      <w:r>
        <w:rPr>
          <w:noProof/>
        </w:rPr>
        <w:tab/>
      </w:r>
      <w:r>
        <w:rPr>
          <w:noProof/>
        </w:rPr>
        <w:fldChar w:fldCharType="begin"/>
      </w:r>
      <w:r>
        <w:rPr>
          <w:noProof/>
        </w:rPr>
        <w:instrText xml:space="preserve"> PAGEREF _Toc166482157 \h </w:instrText>
      </w:r>
      <w:r>
        <w:rPr>
          <w:noProof/>
        </w:rPr>
      </w:r>
      <w:r>
        <w:rPr>
          <w:noProof/>
        </w:rPr>
        <w:fldChar w:fldCharType="separate"/>
      </w:r>
      <w:r>
        <w:rPr>
          <w:noProof/>
        </w:rPr>
        <w:t>20</w:t>
      </w:r>
      <w:r>
        <w:rPr>
          <w:noProof/>
        </w:rPr>
        <w:fldChar w:fldCharType="end"/>
      </w:r>
    </w:p>
    <w:p w14:paraId="1D21824E"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5. Preference</w:t>
      </w:r>
      <w:r>
        <w:rPr>
          <w:noProof/>
        </w:rPr>
        <w:tab/>
      </w:r>
      <w:r>
        <w:rPr>
          <w:noProof/>
        </w:rPr>
        <w:fldChar w:fldCharType="begin"/>
      </w:r>
      <w:r>
        <w:rPr>
          <w:noProof/>
        </w:rPr>
        <w:instrText xml:space="preserve"> PAGEREF _Toc166482158 \h </w:instrText>
      </w:r>
      <w:r>
        <w:rPr>
          <w:noProof/>
        </w:rPr>
      </w:r>
      <w:r>
        <w:rPr>
          <w:noProof/>
        </w:rPr>
        <w:fldChar w:fldCharType="separate"/>
      </w:r>
      <w:r>
        <w:rPr>
          <w:noProof/>
        </w:rPr>
        <w:t>21</w:t>
      </w:r>
      <w:r>
        <w:rPr>
          <w:noProof/>
        </w:rPr>
        <w:fldChar w:fldCharType="end"/>
      </w:r>
    </w:p>
    <w:p w14:paraId="2990B02C"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5.1. "Sequence" tab</w:t>
      </w:r>
      <w:r>
        <w:rPr>
          <w:noProof/>
        </w:rPr>
        <w:tab/>
      </w:r>
      <w:r>
        <w:rPr>
          <w:noProof/>
        </w:rPr>
        <w:fldChar w:fldCharType="begin"/>
      </w:r>
      <w:r>
        <w:rPr>
          <w:noProof/>
        </w:rPr>
        <w:instrText xml:space="preserve"> PAGEREF _Toc166482159 \h </w:instrText>
      </w:r>
      <w:r>
        <w:rPr>
          <w:noProof/>
        </w:rPr>
      </w:r>
      <w:r>
        <w:rPr>
          <w:noProof/>
        </w:rPr>
        <w:fldChar w:fldCharType="separate"/>
      </w:r>
      <w:r>
        <w:rPr>
          <w:noProof/>
        </w:rPr>
        <w:t>21</w:t>
      </w:r>
      <w:r>
        <w:rPr>
          <w:noProof/>
        </w:rPr>
        <w:fldChar w:fldCharType="end"/>
      </w:r>
    </w:p>
    <w:p w14:paraId="2EC3468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Resolution (VSTi)</w:t>
      </w:r>
      <w:r>
        <w:rPr>
          <w:noProof/>
        </w:rPr>
        <w:tab/>
      </w:r>
      <w:r>
        <w:rPr>
          <w:noProof/>
        </w:rPr>
        <w:fldChar w:fldCharType="begin"/>
      </w:r>
      <w:r>
        <w:rPr>
          <w:noProof/>
        </w:rPr>
        <w:instrText xml:space="preserve"> PAGEREF _Toc166482160 \h </w:instrText>
      </w:r>
      <w:r>
        <w:rPr>
          <w:noProof/>
        </w:rPr>
      </w:r>
      <w:r>
        <w:rPr>
          <w:noProof/>
        </w:rPr>
        <w:fldChar w:fldCharType="separate"/>
      </w:r>
      <w:r>
        <w:rPr>
          <w:noProof/>
        </w:rPr>
        <w:t>21</w:t>
      </w:r>
      <w:r>
        <w:rPr>
          <w:noProof/>
        </w:rPr>
        <w:fldChar w:fldCharType="end"/>
      </w:r>
    </w:p>
    <w:p w14:paraId="14765C6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Auto Vibrato Type</w:t>
      </w:r>
      <w:r>
        <w:rPr>
          <w:noProof/>
        </w:rPr>
        <w:tab/>
      </w:r>
      <w:r>
        <w:rPr>
          <w:noProof/>
        </w:rPr>
        <w:fldChar w:fldCharType="begin"/>
      </w:r>
      <w:r>
        <w:rPr>
          <w:noProof/>
        </w:rPr>
        <w:instrText xml:space="preserve"> PAGEREF _Toc166482161 \h </w:instrText>
      </w:r>
      <w:r>
        <w:rPr>
          <w:noProof/>
        </w:rPr>
      </w:r>
      <w:r>
        <w:rPr>
          <w:noProof/>
        </w:rPr>
        <w:fldChar w:fldCharType="separate"/>
      </w:r>
      <w:r>
        <w:rPr>
          <w:noProof/>
        </w:rPr>
        <w:t>21</w:t>
      </w:r>
      <w:r>
        <w:rPr>
          <w:noProof/>
        </w:rPr>
        <w:fldChar w:fldCharType="end"/>
      </w:r>
    </w:p>
    <w:p w14:paraId="1BC39258"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5.2. "Other" tab</w:t>
      </w:r>
      <w:r>
        <w:rPr>
          <w:noProof/>
        </w:rPr>
        <w:tab/>
      </w:r>
      <w:r>
        <w:rPr>
          <w:noProof/>
        </w:rPr>
        <w:fldChar w:fldCharType="begin"/>
      </w:r>
      <w:r>
        <w:rPr>
          <w:noProof/>
        </w:rPr>
        <w:instrText xml:space="preserve"> PAGEREF _Toc166482162 \h </w:instrText>
      </w:r>
      <w:r>
        <w:rPr>
          <w:noProof/>
        </w:rPr>
      </w:r>
      <w:r>
        <w:rPr>
          <w:noProof/>
        </w:rPr>
        <w:fldChar w:fldCharType="separate"/>
      </w:r>
      <w:r>
        <w:rPr>
          <w:noProof/>
        </w:rPr>
        <w:t>21</w:t>
      </w:r>
      <w:r>
        <w:rPr>
          <w:noProof/>
        </w:rPr>
        <w:fldChar w:fldCharType="end"/>
      </w:r>
    </w:p>
    <w:p w14:paraId="38D1F2E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Default Singer</w:t>
      </w:r>
      <w:r>
        <w:rPr>
          <w:noProof/>
        </w:rPr>
        <w:tab/>
      </w:r>
      <w:r>
        <w:rPr>
          <w:noProof/>
        </w:rPr>
        <w:fldChar w:fldCharType="begin"/>
      </w:r>
      <w:r>
        <w:rPr>
          <w:noProof/>
        </w:rPr>
        <w:instrText xml:space="preserve"> PAGEREF _Toc166482163 \h </w:instrText>
      </w:r>
      <w:r>
        <w:rPr>
          <w:noProof/>
        </w:rPr>
      </w:r>
      <w:r>
        <w:rPr>
          <w:noProof/>
        </w:rPr>
        <w:fldChar w:fldCharType="separate"/>
      </w:r>
      <w:r>
        <w:rPr>
          <w:noProof/>
        </w:rPr>
        <w:t>21</w:t>
      </w:r>
      <w:r>
        <w:rPr>
          <w:noProof/>
        </w:rPr>
        <w:fldChar w:fldCharType="end"/>
      </w:r>
    </w:p>
    <w:p w14:paraId="6960D6A5"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Pre-send time</w:t>
      </w:r>
      <w:r>
        <w:rPr>
          <w:noProof/>
        </w:rPr>
        <w:tab/>
      </w:r>
      <w:r>
        <w:rPr>
          <w:noProof/>
        </w:rPr>
        <w:fldChar w:fldCharType="begin"/>
      </w:r>
      <w:r>
        <w:rPr>
          <w:noProof/>
        </w:rPr>
        <w:instrText xml:space="preserve"> PAGEREF _Toc166482164 \h </w:instrText>
      </w:r>
      <w:r>
        <w:rPr>
          <w:noProof/>
        </w:rPr>
      </w:r>
      <w:r>
        <w:rPr>
          <w:noProof/>
        </w:rPr>
        <w:fldChar w:fldCharType="separate"/>
      </w:r>
      <w:r>
        <w:rPr>
          <w:noProof/>
        </w:rPr>
        <w:t>21</w:t>
      </w:r>
      <w:r>
        <w:rPr>
          <w:noProof/>
        </w:rPr>
        <w:fldChar w:fldCharType="end"/>
      </w:r>
    </w:p>
    <w:p w14:paraId="4317576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Waitings time</w:t>
      </w:r>
      <w:r>
        <w:rPr>
          <w:noProof/>
        </w:rPr>
        <w:tab/>
      </w:r>
      <w:r>
        <w:rPr>
          <w:noProof/>
        </w:rPr>
        <w:fldChar w:fldCharType="begin"/>
      </w:r>
      <w:r>
        <w:rPr>
          <w:noProof/>
        </w:rPr>
        <w:instrText xml:space="preserve"> PAGEREF _Toc166482165 \h </w:instrText>
      </w:r>
      <w:r>
        <w:rPr>
          <w:noProof/>
        </w:rPr>
      </w:r>
      <w:r>
        <w:rPr>
          <w:noProof/>
        </w:rPr>
        <w:fldChar w:fldCharType="separate"/>
      </w:r>
      <w:r>
        <w:rPr>
          <w:noProof/>
        </w:rPr>
        <w:t>21</w:t>
      </w:r>
      <w:r>
        <w:rPr>
          <w:noProof/>
        </w:rPr>
        <w:fldChar w:fldCharType="end"/>
      </w:r>
    </w:p>
    <w:p w14:paraId="7180CDA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Chase Event</w:t>
      </w:r>
      <w:r>
        <w:rPr>
          <w:noProof/>
        </w:rPr>
        <w:tab/>
      </w:r>
      <w:r>
        <w:rPr>
          <w:noProof/>
        </w:rPr>
        <w:fldChar w:fldCharType="begin"/>
      </w:r>
      <w:r>
        <w:rPr>
          <w:noProof/>
        </w:rPr>
        <w:instrText xml:space="preserve"> PAGEREF _Toc166482166 \h </w:instrText>
      </w:r>
      <w:r>
        <w:rPr>
          <w:noProof/>
        </w:rPr>
      </w:r>
      <w:r>
        <w:rPr>
          <w:noProof/>
        </w:rPr>
        <w:fldChar w:fldCharType="separate"/>
      </w:r>
      <w:r>
        <w:rPr>
          <w:noProof/>
        </w:rPr>
        <w:t>22</w:t>
      </w:r>
      <w:r>
        <w:rPr>
          <w:noProof/>
        </w:rPr>
        <w:fldChar w:fldCharType="end"/>
      </w:r>
    </w:p>
    <w:p w14:paraId="755D70B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lastRenderedPageBreak/>
        <w:t>Buffer Size</w:t>
      </w:r>
      <w:r>
        <w:rPr>
          <w:noProof/>
        </w:rPr>
        <w:tab/>
      </w:r>
      <w:r>
        <w:rPr>
          <w:noProof/>
        </w:rPr>
        <w:fldChar w:fldCharType="begin"/>
      </w:r>
      <w:r>
        <w:rPr>
          <w:noProof/>
        </w:rPr>
        <w:instrText xml:space="preserve"> PAGEREF _Toc166482167 \h </w:instrText>
      </w:r>
      <w:r>
        <w:rPr>
          <w:noProof/>
        </w:rPr>
      </w:r>
      <w:r>
        <w:rPr>
          <w:noProof/>
        </w:rPr>
        <w:fldChar w:fldCharType="separate"/>
      </w:r>
      <w:r>
        <w:rPr>
          <w:noProof/>
        </w:rPr>
        <w:t>22</w:t>
      </w:r>
      <w:r>
        <w:rPr>
          <w:noProof/>
        </w:rPr>
        <w:fldChar w:fldCharType="end"/>
      </w:r>
    </w:p>
    <w:p w14:paraId="1CB993B7"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5.3. "Appearance" tab</w:t>
      </w:r>
      <w:r>
        <w:rPr>
          <w:noProof/>
        </w:rPr>
        <w:tab/>
      </w:r>
      <w:r>
        <w:rPr>
          <w:noProof/>
        </w:rPr>
        <w:fldChar w:fldCharType="begin"/>
      </w:r>
      <w:r>
        <w:rPr>
          <w:noProof/>
        </w:rPr>
        <w:instrText xml:space="preserve"> PAGEREF _Toc166482168 \h </w:instrText>
      </w:r>
      <w:r>
        <w:rPr>
          <w:noProof/>
        </w:rPr>
      </w:r>
      <w:r>
        <w:rPr>
          <w:noProof/>
        </w:rPr>
        <w:fldChar w:fldCharType="separate"/>
      </w:r>
      <w:r>
        <w:rPr>
          <w:noProof/>
        </w:rPr>
        <w:t>22</w:t>
      </w:r>
      <w:r>
        <w:rPr>
          <w:noProof/>
        </w:rPr>
        <w:fldChar w:fldCharType="end"/>
      </w:r>
    </w:p>
    <w:p w14:paraId="1664A3B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Font</w:t>
      </w:r>
      <w:r>
        <w:rPr>
          <w:noProof/>
        </w:rPr>
        <w:tab/>
      </w:r>
      <w:r>
        <w:rPr>
          <w:noProof/>
        </w:rPr>
        <w:fldChar w:fldCharType="begin"/>
      </w:r>
      <w:r>
        <w:rPr>
          <w:noProof/>
        </w:rPr>
        <w:instrText xml:space="preserve"> PAGEREF _Toc166482169 \h </w:instrText>
      </w:r>
      <w:r>
        <w:rPr>
          <w:noProof/>
        </w:rPr>
      </w:r>
      <w:r>
        <w:rPr>
          <w:noProof/>
        </w:rPr>
        <w:fldChar w:fldCharType="separate"/>
      </w:r>
      <w:r>
        <w:rPr>
          <w:noProof/>
        </w:rPr>
        <w:t>22</w:t>
      </w:r>
      <w:r>
        <w:rPr>
          <w:noProof/>
        </w:rPr>
        <w:fldChar w:fldCharType="end"/>
      </w:r>
    </w:p>
    <w:p w14:paraId="2DEA050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UI Language</w:t>
      </w:r>
      <w:r>
        <w:rPr>
          <w:noProof/>
        </w:rPr>
        <w:tab/>
      </w:r>
      <w:r>
        <w:rPr>
          <w:noProof/>
        </w:rPr>
        <w:fldChar w:fldCharType="begin"/>
      </w:r>
      <w:r>
        <w:rPr>
          <w:noProof/>
        </w:rPr>
        <w:instrText xml:space="preserve"> PAGEREF _Toc166482170 \h </w:instrText>
      </w:r>
      <w:r>
        <w:rPr>
          <w:noProof/>
        </w:rPr>
      </w:r>
      <w:r>
        <w:rPr>
          <w:noProof/>
        </w:rPr>
        <w:fldChar w:fldCharType="separate"/>
      </w:r>
      <w:r>
        <w:rPr>
          <w:noProof/>
        </w:rPr>
        <w:t>22</w:t>
      </w:r>
      <w:r>
        <w:rPr>
          <w:noProof/>
        </w:rPr>
        <w:fldChar w:fldCharType="end"/>
      </w:r>
    </w:p>
    <w:p w14:paraId="05CF3A4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Track Height</w:t>
      </w:r>
      <w:r>
        <w:rPr>
          <w:noProof/>
        </w:rPr>
        <w:tab/>
      </w:r>
      <w:r>
        <w:rPr>
          <w:noProof/>
        </w:rPr>
        <w:fldChar w:fldCharType="begin"/>
      </w:r>
      <w:r>
        <w:rPr>
          <w:noProof/>
        </w:rPr>
        <w:instrText xml:space="preserve"> PAGEREF _Toc166482171 \h </w:instrText>
      </w:r>
      <w:r>
        <w:rPr>
          <w:noProof/>
        </w:rPr>
      </w:r>
      <w:r>
        <w:rPr>
          <w:noProof/>
        </w:rPr>
        <w:fldChar w:fldCharType="separate"/>
      </w:r>
      <w:r>
        <w:rPr>
          <w:noProof/>
        </w:rPr>
        <w:t>22</w:t>
      </w:r>
      <w:r>
        <w:rPr>
          <w:noProof/>
        </w:rPr>
        <w:fldChar w:fldCharType="end"/>
      </w:r>
    </w:p>
    <w:p w14:paraId="79FA943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Visible Control Curve</w:t>
      </w:r>
      <w:r>
        <w:rPr>
          <w:noProof/>
        </w:rPr>
        <w:tab/>
      </w:r>
      <w:r>
        <w:rPr>
          <w:noProof/>
        </w:rPr>
        <w:fldChar w:fldCharType="begin"/>
      </w:r>
      <w:r>
        <w:rPr>
          <w:noProof/>
        </w:rPr>
        <w:instrText xml:space="preserve"> PAGEREF _Toc166482172 \h </w:instrText>
      </w:r>
      <w:r>
        <w:rPr>
          <w:noProof/>
        </w:rPr>
      </w:r>
      <w:r>
        <w:rPr>
          <w:noProof/>
        </w:rPr>
        <w:fldChar w:fldCharType="separate"/>
      </w:r>
      <w:r>
        <w:rPr>
          <w:noProof/>
        </w:rPr>
        <w:t>22</w:t>
      </w:r>
      <w:r>
        <w:rPr>
          <w:noProof/>
        </w:rPr>
        <w:fldChar w:fldCharType="end"/>
      </w:r>
    </w:p>
    <w:p w14:paraId="1D161D6A"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5.4. "Operation" tab</w:t>
      </w:r>
      <w:r>
        <w:rPr>
          <w:noProof/>
        </w:rPr>
        <w:tab/>
      </w:r>
      <w:r>
        <w:rPr>
          <w:noProof/>
        </w:rPr>
        <w:fldChar w:fldCharType="begin"/>
      </w:r>
      <w:r>
        <w:rPr>
          <w:noProof/>
        </w:rPr>
        <w:instrText xml:space="preserve"> PAGEREF _Toc166482173 \h </w:instrText>
      </w:r>
      <w:r>
        <w:rPr>
          <w:noProof/>
        </w:rPr>
      </w:r>
      <w:r>
        <w:rPr>
          <w:noProof/>
        </w:rPr>
        <w:fldChar w:fldCharType="separate"/>
      </w:r>
      <w:r>
        <w:rPr>
          <w:noProof/>
        </w:rPr>
        <w:t>22</w:t>
      </w:r>
      <w:r>
        <w:rPr>
          <w:noProof/>
        </w:rPr>
        <w:fldChar w:fldCharType="end"/>
      </w:r>
    </w:p>
    <w:p w14:paraId="74732DF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Piano Roll</w:t>
      </w:r>
      <w:r>
        <w:rPr>
          <w:noProof/>
        </w:rPr>
        <w:tab/>
      </w:r>
      <w:r>
        <w:rPr>
          <w:noProof/>
        </w:rPr>
        <w:fldChar w:fldCharType="begin"/>
      </w:r>
      <w:r>
        <w:rPr>
          <w:noProof/>
        </w:rPr>
        <w:instrText xml:space="preserve"> PAGEREF _Toc166482174 \h </w:instrText>
      </w:r>
      <w:r>
        <w:rPr>
          <w:noProof/>
        </w:rPr>
      </w:r>
      <w:r>
        <w:rPr>
          <w:noProof/>
        </w:rPr>
        <w:fldChar w:fldCharType="separate"/>
      </w:r>
      <w:r>
        <w:rPr>
          <w:noProof/>
        </w:rPr>
        <w:t>22</w:t>
      </w:r>
      <w:r>
        <w:rPr>
          <w:noProof/>
        </w:rPr>
        <w:fldChar w:fldCharType="end"/>
      </w:r>
    </w:p>
    <w:p w14:paraId="01B7615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Misc</w:t>
      </w:r>
      <w:r>
        <w:rPr>
          <w:noProof/>
        </w:rPr>
        <w:tab/>
      </w:r>
      <w:r>
        <w:rPr>
          <w:noProof/>
        </w:rPr>
        <w:fldChar w:fldCharType="begin"/>
      </w:r>
      <w:r>
        <w:rPr>
          <w:noProof/>
        </w:rPr>
        <w:instrText xml:space="preserve"> PAGEREF _Toc166482175 \h </w:instrText>
      </w:r>
      <w:r>
        <w:rPr>
          <w:noProof/>
        </w:rPr>
      </w:r>
      <w:r>
        <w:rPr>
          <w:noProof/>
        </w:rPr>
        <w:fldChar w:fldCharType="separate"/>
      </w:r>
      <w:r>
        <w:rPr>
          <w:noProof/>
        </w:rPr>
        <w:t>23</w:t>
      </w:r>
      <w:r>
        <w:rPr>
          <w:noProof/>
        </w:rPr>
        <w:fldChar w:fldCharType="end"/>
      </w:r>
    </w:p>
    <w:p w14:paraId="731EA70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5.5. "Platform" tab</w:t>
      </w:r>
      <w:r>
        <w:rPr>
          <w:noProof/>
        </w:rPr>
        <w:tab/>
      </w:r>
      <w:r>
        <w:rPr>
          <w:noProof/>
        </w:rPr>
        <w:fldChar w:fldCharType="begin"/>
      </w:r>
      <w:r>
        <w:rPr>
          <w:noProof/>
        </w:rPr>
        <w:instrText xml:space="preserve"> PAGEREF _Toc166482176 \h </w:instrText>
      </w:r>
      <w:r>
        <w:rPr>
          <w:noProof/>
        </w:rPr>
      </w:r>
      <w:r>
        <w:rPr>
          <w:noProof/>
        </w:rPr>
        <w:fldChar w:fldCharType="separate"/>
      </w:r>
      <w:r>
        <w:rPr>
          <w:noProof/>
        </w:rPr>
        <w:t>23</w:t>
      </w:r>
      <w:r>
        <w:rPr>
          <w:noProof/>
        </w:rPr>
        <w:fldChar w:fldCharType="end"/>
      </w:r>
    </w:p>
    <w:p w14:paraId="79FA1ED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UTAU Cores</w:t>
      </w:r>
      <w:r>
        <w:rPr>
          <w:noProof/>
        </w:rPr>
        <w:tab/>
      </w:r>
      <w:r>
        <w:rPr>
          <w:noProof/>
        </w:rPr>
        <w:fldChar w:fldCharType="begin"/>
      </w:r>
      <w:r>
        <w:rPr>
          <w:noProof/>
        </w:rPr>
        <w:instrText xml:space="preserve"> PAGEREF _Toc166482177 \h </w:instrText>
      </w:r>
      <w:r>
        <w:rPr>
          <w:noProof/>
        </w:rPr>
      </w:r>
      <w:r>
        <w:rPr>
          <w:noProof/>
        </w:rPr>
        <w:fldChar w:fldCharType="separate"/>
      </w:r>
      <w:r>
        <w:rPr>
          <w:noProof/>
        </w:rPr>
        <w:t>23</w:t>
      </w:r>
      <w:r>
        <w:rPr>
          <w:noProof/>
        </w:rPr>
        <w:fldChar w:fldCharType="end"/>
      </w:r>
    </w:p>
    <w:p w14:paraId="0B7D2B1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Wine (Macintosh, and Linux version only)</w:t>
      </w:r>
      <w:r>
        <w:rPr>
          <w:noProof/>
        </w:rPr>
        <w:tab/>
      </w:r>
      <w:r>
        <w:rPr>
          <w:noProof/>
        </w:rPr>
        <w:fldChar w:fldCharType="begin"/>
      </w:r>
      <w:r>
        <w:rPr>
          <w:noProof/>
        </w:rPr>
        <w:instrText xml:space="preserve"> PAGEREF _Toc166482178 \h </w:instrText>
      </w:r>
      <w:r>
        <w:rPr>
          <w:noProof/>
        </w:rPr>
      </w:r>
      <w:r>
        <w:rPr>
          <w:noProof/>
        </w:rPr>
        <w:fldChar w:fldCharType="separate"/>
      </w:r>
      <w:r>
        <w:rPr>
          <w:noProof/>
        </w:rPr>
        <w:t>24</w:t>
      </w:r>
      <w:r>
        <w:rPr>
          <w:noProof/>
        </w:rPr>
        <w:fldChar w:fldCharType="end"/>
      </w:r>
    </w:p>
    <w:p w14:paraId="5BEAF23D"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5.6. "UTAU Singers" tab</w:t>
      </w:r>
      <w:r>
        <w:rPr>
          <w:noProof/>
        </w:rPr>
        <w:tab/>
      </w:r>
      <w:r>
        <w:rPr>
          <w:noProof/>
        </w:rPr>
        <w:fldChar w:fldCharType="begin"/>
      </w:r>
      <w:r>
        <w:rPr>
          <w:noProof/>
        </w:rPr>
        <w:instrText xml:space="preserve"> PAGEREF _Toc166482179 \h </w:instrText>
      </w:r>
      <w:r>
        <w:rPr>
          <w:noProof/>
        </w:rPr>
      </w:r>
      <w:r>
        <w:rPr>
          <w:noProof/>
        </w:rPr>
        <w:fldChar w:fldCharType="separate"/>
      </w:r>
      <w:r>
        <w:rPr>
          <w:noProof/>
        </w:rPr>
        <w:t>24</w:t>
      </w:r>
      <w:r>
        <w:rPr>
          <w:noProof/>
        </w:rPr>
        <w:fldChar w:fldCharType="end"/>
      </w:r>
    </w:p>
    <w:p w14:paraId="5F5BE2AD"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5.7. "File" tab</w:t>
      </w:r>
      <w:r>
        <w:rPr>
          <w:noProof/>
        </w:rPr>
        <w:tab/>
      </w:r>
      <w:r>
        <w:rPr>
          <w:noProof/>
        </w:rPr>
        <w:fldChar w:fldCharType="begin"/>
      </w:r>
      <w:r>
        <w:rPr>
          <w:noProof/>
        </w:rPr>
        <w:instrText xml:space="preserve"> PAGEREF _Toc166482180 \h </w:instrText>
      </w:r>
      <w:r>
        <w:rPr>
          <w:noProof/>
        </w:rPr>
      </w:r>
      <w:r>
        <w:rPr>
          <w:noProof/>
        </w:rPr>
        <w:fldChar w:fldCharType="separate"/>
      </w:r>
      <w:r>
        <w:rPr>
          <w:noProof/>
        </w:rPr>
        <w:t>25</w:t>
      </w:r>
      <w:r>
        <w:rPr>
          <w:noProof/>
        </w:rPr>
        <w:fldChar w:fldCharType="end"/>
      </w:r>
    </w:p>
    <w:p w14:paraId="631402D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Automatic Backup</w:t>
      </w:r>
      <w:r>
        <w:rPr>
          <w:noProof/>
        </w:rPr>
        <w:tab/>
      </w:r>
      <w:r>
        <w:rPr>
          <w:noProof/>
        </w:rPr>
        <w:fldChar w:fldCharType="begin"/>
      </w:r>
      <w:r>
        <w:rPr>
          <w:noProof/>
        </w:rPr>
        <w:instrText xml:space="preserve"> PAGEREF _Toc166482181 \h </w:instrText>
      </w:r>
      <w:r>
        <w:rPr>
          <w:noProof/>
        </w:rPr>
      </w:r>
      <w:r>
        <w:rPr>
          <w:noProof/>
        </w:rPr>
        <w:fldChar w:fldCharType="separate"/>
      </w:r>
      <w:r>
        <w:rPr>
          <w:noProof/>
        </w:rPr>
        <w:t>25</w:t>
      </w:r>
      <w:r>
        <w:rPr>
          <w:noProof/>
        </w:rPr>
        <w:fldChar w:fldCharType="end"/>
      </w:r>
    </w:p>
    <w:p w14:paraId="11BE56A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Keep Project Cache</w:t>
      </w:r>
      <w:r>
        <w:rPr>
          <w:noProof/>
        </w:rPr>
        <w:tab/>
      </w:r>
      <w:r>
        <w:rPr>
          <w:noProof/>
        </w:rPr>
        <w:fldChar w:fldCharType="begin"/>
      </w:r>
      <w:r>
        <w:rPr>
          <w:noProof/>
        </w:rPr>
        <w:instrText xml:space="preserve"> PAGEREF _Toc166482182 \h </w:instrText>
      </w:r>
      <w:r>
        <w:rPr>
          <w:noProof/>
        </w:rPr>
      </w:r>
      <w:r>
        <w:rPr>
          <w:noProof/>
        </w:rPr>
        <w:fldChar w:fldCharType="separate"/>
      </w:r>
      <w:r>
        <w:rPr>
          <w:noProof/>
        </w:rPr>
        <w:t>25</w:t>
      </w:r>
      <w:r>
        <w:rPr>
          <w:noProof/>
        </w:rPr>
        <w:fldChar w:fldCharType="end"/>
      </w:r>
    </w:p>
    <w:p w14:paraId="4E0E8534"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5.8. "Synthesizer" tab</w:t>
      </w:r>
      <w:r>
        <w:rPr>
          <w:noProof/>
        </w:rPr>
        <w:tab/>
      </w:r>
      <w:r>
        <w:rPr>
          <w:noProof/>
        </w:rPr>
        <w:fldChar w:fldCharType="begin"/>
      </w:r>
      <w:r>
        <w:rPr>
          <w:noProof/>
        </w:rPr>
        <w:instrText xml:space="preserve"> PAGEREF _Toc166482183 \h </w:instrText>
      </w:r>
      <w:r>
        <w:rPr>
          <w:noProof/>
        </w:rPr>
      </w:r>
      <w:r>
        <w:rPr>
          <w:noProof/>
        </w:rPr>
        <w:fldChar w:fldCharType="separate"/>
      </w:r>
      <w:r>
        <w:rPr>
          <w:noProof/>
        </w:rPr>
        <w:t>25</w:t>
      </w:r>
      <w:r>
        <w:rPr>
          <w:noProof/>
        </w:rPr>
        <w:fldChar w:fldCharType="end"/>
      </w:r>
    </w:p>
    <w:p w14:paraId="1E18FB8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VST Instruments</w:t>
      </w:r>
      <w:r>
        <w:rPr>
          <w:noProof/>
        </w:rPr>
        <w:tab/>
      </w:r>
      <w:r>
        <w:rPr>
          <w:noProof/>
        </w:rPr>
        <w:fldChar w:fldCharType="begin"/>
      </w:r>
      <w:r>
        <w:rPr>
          <w:noProof/>
        </w:rPr>
        <w:instrText xml:space="preserve"> PAGEREF _Toc166482184 \h </w:instrText>
      </w:r>
      <w:r>
        <w:rPr>
          <w:noProof/>
        </w:rPr>
      </w:r>
      <w:r>
        <w:rPr>
          <w:noProof/>
        </w:rPr>
        <w:fldChar w:fldCharType="separate"/>
      </w:r>
      <w:r>
        <w:rPr>
          <w:noProof/>
        </w:rPr>
        <w:t>25</w:t>
      </w:r>
      <w:r>
        <w:rPr>
          <w:noProof/>
        </w:rPr>
        <w:fldChar w:fldCharType="end"/>
      </w:r>
    </w:p>
    <w:p w14:paraId="3F752EA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Synthesizer DLL Usage</w:t>
      </w:r>
      <w:r>
        <w:rPr>
          <w:noProof/>
        </w:rPr>
        <w:tab/>
      </w:r>
      <w:r>
        <w:rPr>
          <w:noProof/>
        </w:rPr>
        <w:fldChar w:fldCharType="begin"/>
      </w:r>
      <w:r>
        <w:rPr>
          <w:noProof/>
        </w:rPr>
        <w:instrText xml:space="preserve"> PAGEREF _Toc166482185 \h </w:instrText>
      </w:r>
      <w:r>
        <w:rPr>
          <w:noProof/>
        </w:rPr>
      </w:r>
      <w:r>
        <w:rPr>
          <w:noProof/>
        </w:rPr>
        <w:fldChar w:fldCharType="separate"/>
      </w:r>
      <w:r>
        <w:rPr>
          <w:noProof/>
        </w:rPr>
        <w:t>25</w:t>
      </w:r>
      <w:r>
        <w:rPr>
          <w:noProof/>
        </w:rPr>
        <w:fldChar w:fldCharType="end"/>
      </w:r>
    </w:p>
    <w:p w14:paraId="0D8B654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Default Synthesizer</w:t>
      </w:r>
      <w:r>
        <w:rPr>
          <w:noProof/>
        </w:rPr>
        <w:tab/>
      </w:r>
      <w:r>
        <w:rPr>
          <w:noProof/>
        </w:rPr>
        <w:fldChar w:fldCharType="begin"/>
      </w:r>
      <w:r>
        <w:rPr>
          <w:noProof/>
        </w:rPr>
        <w:instrText xml:space="preserve"> PAGEREF _Toc166482186 \h </w:instrText>
      </w:r>
      <w:r>
        <w:rPr>
          <w:noProof/>
        </w:rPr>
      </w:r>
      <w:r>
        <w:rPr>
          <w:noProof/>
        </w:rPr>
        <w:fldChar w:fldCharType="separate"/>
      </w:r>
      <w:r>
        <w:rPr>
          <w:noProof/>
        </w:rPr>
        <w:t>25</w:t>
      </w:r>
      <w:r>
        <w:rPr>
          <w:noProof/>
        </w:rPr>
        <w:fldChar w:fldCharType="end"/>
      </w:r>
    </w:p>
    <w:p w14:paraId="37B93FDE"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rFonts w:ascii="Verdana" w:eastAsia="Verdana" w:hAnsi="Verdana" w:cs="Verdana"/>
          <w:b/>
          <w:bCs/>
          <w:noProof/>
        </w:rPr>
        <w:t>6. Main menu reference</w:t>
      </w:r>
      <w:r>
        <w:rPr>
          <w:noProof/>
        </w:rPr>
        <w:tab/>
      </w:r>
      <w:r>
        <w:rPr>
          <w:noProof/>
        </w:rPr>
        <w:fldChar w:fldCharType="begin"/>
      </w:r>
      <w:r>
        <w:rPr>
          <w:noProof/>
        </w:rPr>
        <w:instrText xml:space="preserve"> PAGEREF _Toc166482187 \h </w:instrText>
      </w:r>
      <w:r>
        <w:rPr>
          <w:noProof/>
        </w:rPr>
      </w:r>
      <w:r>
        <w:rPr>
          <w:noProof/>
        </w:rPr>
        <w:fldChar w:fldCharType="separate"/>
      </w:r>
      <w:r>
        <w:rPr>
          <w:noProof/>
        </w:rPr>
        <w:t>26</w:t>
      </w:r>
      <w:r>
        <w:rPr>
          <w:noProof/>
        </w:rPr>
        <w:fldChar w:fldCharType="end"/>
      </w:r>
    </w:p>
    <w:p w14:paraId="58D3F0C7"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rFonts w:ascii="Verdana" w:eastAsia="Verdana" w:hAnsi="Verdana" w:cs="Verdana"/>
          <w:b/>
          <w:bCs/>
          <w:noProof/>
        </w:rPr>
        <w:t>6.1. "File" menu</w:t>
      </w:r>
      <w:r>
        <w:rPr>
          <w:noProof/>
        </w:rPr>
        <w:tab/>
      </w:r>
      <w:r>
        <w:rPr>
          <w:noProof/>
        </w:rPr>
        <w:fldChar w:fldCharType="begin"/>
      </w:r>
      <w:r>
        <w:rPr>
          <w:noProof/>
        </w:rPr>
        <w:instrText xml:space="preserve"> PAGEREF _Toc166482188 \h </w:instrText>
      </w:r>
      <w:r>
        <w:rPr>
          <w:noProof/>
        </w:rPr>
      </w:r>
      <w:r>
        <w:rPr>
          <w:noProof/>
        </w:rPr>
        <w:fldChar w:fldCharType="separate"/>
      </w:r>
      <w:r>
        <w:rPr>
          <w:noProof/>
        </w:rPr>
        <w:t>26</w:t>
      </w:r>
      <w:r>
        <w:rPr>
          <w:noProof/>
        </w:rPr>
        <w:fldChar w:fldCharType="end"/>
      </w:r>
    </w:p>
    <w:p w14:paraId="55C8E6E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New</w:t>
      </w:r>
      <w:r>
        <w:rPr>
          <w:noProof/>
        </w:rPr>
        <w:tab/>
      </w:r>
      <w:r>
        <w:rPr>
          <w:noProof/>
        </w:rPr>
        <w:fldChar w:fldCharType="begin"/>
      </w:r>
      <w:r>
        <w:rPr>
          <w:noProof/>
        </w:rPr>
        <w:instrText xml:space="preserve"> PAGEREF _Toc166482189 \h </w:instrText>
      </w:r>
      <w:r>
        <w:rPr>
          <w:noProof/>
        </w:rPr>
      </w:r>
      <w:r>
        <w:rPr>
          <w:noProof/>
        </w:rPr>
        <w:fldChar w:fldCharType="separate"/>
      </w:r>
      <w:r>
        <w:rPr>
          <w:noProof/>
        </w:rPr>
        <w:t>26</w:t>
      </w:r>
      <w:r>
        <w:rPr>
          <w:noProof/>
        </w:rPr>
        <w:fldChar w:fldCharType="end"/>
      </w:r>
    </w:p>
    <w:p w14:paraId="174FC36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Open</w:t>
      </w:r>
      <w:r>
        <w:rPr>
          <w:noProof/>
        </w:rPr>
        <w:tab/>
      </w:r>
      <w:r>
        <w:rPr>
          <w:noProof/>
        </w:rPr>
        <w:fldChar w:fldCharType="begin"/>
      </w:r>
      <w:r>
        <w:rPr>
          <w:noProof/>
        </w:rPr>
        <w:instrText xml:space="preserve"> PAGEREF _Toc166482190 \h </w:instrText>
      </w:r>
      <w:r>
        <w:rPr>
          <w:noProof/>
        </w:rPr>
      </w:r>
      <w:r>
        <w:rPr>
          <w:noProof/>
        </w:rPr>
        <w:fldChar w:fldCharType="separate"/>
      </w:r>
      <w:r>
        <w:rPr>
          <w:noProof/>
        </w:rPr>
        <w:t>26</w:t>
      </w:r>
      <w:r>
        <w:rPr>
          <w:noProof/>
        </w:rPr>
        <w:fldChar w:fldCharType="end"/>
      </w:r>
    </w:p>
    <w:p w14:paraId="6A080DD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Save</w:t>
      </w:r>
      <w:r>
        <w:rPr>
          <w:noProof/>
        </w:rPr>
        <w:tab/>
      </w:r>
      <w:r>
        <w:rPr>
          <w:noProof/>
        </w:rPr>
        <w:fldChar w:fldCharType="begin"/>
      </w:r>
      <w:r>
        <w:rPr>
          <w:noProof/>
        </w:rPr>
        <w:instrText xml:space="preserve"> PAGEREF _Toc166482191 \h </w:instrText>
      </w:r>
      <w:r>
        <w:rPr>
          <w:noProof/>
        </w:rPr>
      </w:r>
      <w:r>
        <w:rPr>
          <w:noProof/>
        </w:rPr>
        <w:fldChar w:fldCharType="separate"/>
      </w:r>
      <w:r>
        <w:rPr>
          <w:noProof/>
        </w:rPr>
        <w:t>26</w:t>
      </w:r>
      <w:r>
        <w:rPr>
          <w:noProof/>
        </w:rPr>
        <w:fldChar w:fldCharType="end"/>
      </w:r>
    </w:p>
    <w:p w14:paraId="5207357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Save as</w:t>
      </w:r>
      <w:r>
        <w:rPr>
          <w:noProof/>
        </w:rPr>
        <w:tab/>
      </w:r>
      <w:r>
        <w:rPr>
          <w:noProof/>
        </w:rPr>
        <w:fldChar w:fldCharType="begin"/>
      </w:r>
      <w:r>
        <w:rPr>
          <w:noProof/>
        </w:rPr>
        <w:instrText xml:space="preserve"> PAGEREF _Toc166482192 \h </w:instrText>
      </w:r>
      <w:r>
        <w:rPr>
          <w:noProof/>
        </w:rPr>
      </w:r>
      <w:r>
        <w:rPr>
          <w:noProof/>
        </w:rPr>
        <w:fldChar w:fldCharType="separate"/>
      </w:r>
      <w:r>
        <w:rPr>
          <w:noProof/>
        </w:rPr>
        <w:t>26</w:t>
      </w:r>
      <w:r>
        <w:rPr>
          <w:noProof/>
        </w:rPr>
        <w:fldChar w:fldCharType="end"/>
      </w:r>
    </w:p>
    <w:p w14:paraId="799AD99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Open VSQ/Vocaloid MIDI</w:t>
      </w:r>
      <w:r>
        <w:rPr>
          <w:noProof/>
        </w:rPr>
        <w:tab/>
      </w:r>
      <w:r>
        <w:rPr>
          <w:noProof/>
        </w:rPr>
        <w:fldChar w:fldCharType="begin"/>
      </w:r>
      <w:r>
        <w:rPr>
          <w:noProof/>
        </w:rPr>
        <w:instrText xml:space="preserve"> PAGEREF _Toc166482193 \h </w:instrText>
      </w:r>
      <w:r>
        <w:rPr>
          <w:noProof/>
        </w:rPr>
      </w:r>
      <w:r>
        <w:rPr>
          <w:noProof/>
        </w:rPr>
        <w:fldChar w:fldCharType="separate"/>
      </w:r>
      <w:r>
        <w:rPr>
          <w:noProof/>
        </w:rPr>
        <w:t>26</w:t>
      </w:r>
      <w:r>
        <w:rPr>
          <w:noProof/>
        </w:rPr>
        <w:fldChar w:fldCharType="end"/>
      </w:r>
    </w:p>
    <w:p w14:paraId="449A5B0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Open UTAU project file</w:t>
      </w:r>
      <w:r>
        <w:rPr>
          <w:noProof/>
        </w:rPr>
        <w:tab/>
      </w:r>
      <w:r>
        <w:rPr>
          <w:noProof/>
        </w:rPr>
        <w:fldChar w:fldCharType="begin"/>
      </w:r>
      <w:r>
        <w:rPr>
          <w:noProof/>
        </w:rPr>
        <w:instrText xml:space="preserve"> PAGEREF _Toc166482194 \h </w:instrText>
      </w:r>
      <w:r>
        <w:rPr>
          <w:noProof/>
        </w:rPr>
      </w:r>
      <w:r>
        <w:rPr>
          <w:noProof/>
        </w:rPr>
        <w:fldChar w:fldCharType="separate"/>
      </w:r>
      <w:r>
        <w:rPr>
          <w:noProof/>
        </w:rPr>
        <w:t>26</w:t>
      </w:r>
      <w:r>
        <w:rPr>
          <w:noProof/>
        </w:rPr>
        <w:fldChar w:fldCharType="end"/>
      </w:r>
    </w:p>
    <w:p w14:paraId="70A23DF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Import</w:t>
      </w:r>
      <w:r>
        <w:rPr>
          <w:noProof/>
        </w:rPr>
        <w:tab/>
      </w:r>
      <w:r>
        <w:rPr>
          <w:noProof/>
        </w:rPr>
        <w:fldChar w:fldCharType="begin"/>
      </w:r>
      <w:r>
        <w:rPr>
          <w:noProof/>
        </w:rPr>
        <w:instrText xml:space="preserve"> PAGEREF _Toc166482195 \h </w:instrText>
      </w:r>
      <w:r>
        <w:rPr>
          <w:noProof/>
        </w:rPr>
      </w:r>
      <w:r>
        <w:rPr>
          <w:noProof/>
        </w:rPr>
        <w:fldChar w:fldCharType="separate"/>
      </w:r>
      <w:r>
        <w:rPr>
          <w:noProof/>
        </w:rPr>
        <w:t>26</w:t>
      </w:r>
      <w:r>
        <w:rPr>
          <w:noProof/>
        </w:rPr>
        <w:fldChar w:fldCharType="end"/>
      </w:r>
    </w:p>
    <w:p w14:paraId="1B2FBED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Export</w:t>
      </w:r>
      <w:r>
        <w:rPr>
          <w:noProof/>
        </w:rPr>
        <w:tab/>
      </w:r>
      <w:r>
        <w:rPr>
          <w:noProof/>
        </w:rPr>
        <w:fldChar w:fldCharType="begin"/>
      </w:r>
      <w:r>
        <w:rPr>
          <w:noProof/>
        </w:rPr>
        <w:instrText xml:space="preserve"> PAGEREF _Toc166482196 \h </w:instrText>
      </w:r>
      <w:r>
        <w:rPr>
          <w:noProof/>
        </w:rPr>
      </w:r>
      <w:r>
        <w:rPr>
          <w:noProof/>
        </w:rPr>
        <w:fldChar w:fldCharType="separate"/>
      </w:r>
      <w:r>
        <w:rPr>
          <w:noProof/>
        </w:rPr>
        <w:t>26</w:t>
      </w:r>
      <w:r>
        <w:rPr>
          <w:noProof/>
        </w:rPr>
        <w:fldChar w:fldCharType="end"/>
      </w:r>
    </w:p>
    <w:p w14:paraId="11B9FCA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Open Recent</w:t>
      </w:r>
      <w:r>
        <w:rPr>
          <w:noProof/>
        </w:rPr>
        <w:tab/>
      </w:r>
      <w:r>
        <w:rPr>
          <w:noProof/>
        </w:rPr>
        <w:fldChar w:fldCharType="begin"/>
      </w:r>
      <w:r>
        <w:rPr>
          <w:noProof/>
        </w:rPr>
        <w:instrText xml:space="preserve"> PAGEREF _Toc166482197 \h </w:instrText>
      </w:r>
      <w:r>
        <w:rPr>
          <w:noProof/>
        </w:rPr>
      </w:r>
      <w:r>
        <w:rPr>
          <w:noProof/>
        </w:rPr>
        <w:fldChar w:fldCharType="separate"/>
      </w:r>
      <w:r>
        <w:rPr>
          <w:noProof/>
        </w:rPr>
        <w:t>27</w:t>
      </w:r>
      <w:r>
        <w:rPr>
          <w:noProof/>
        </w:rPr>
        <w:fldChar w:fldCharType="end"/>
      </w:r>
    </w:p>
    <w:p w14:paraId="271D65E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Quit</w:t>
      </w:r>
      <w:r>
        <w:rPr>
          <w:noProof/>
        </w:rPr>
        <w:tab/>
      </w:r>
      <w:r>
        <w:rPr>
          <w:noProof/>
        </w:rPr>
        <w:fldChar w:fldCharType="begin"/>
      </w:r>
      <w:r>
        <w:rPr>
          <w:noProof/>
        </w:rPr>
        <w:instrText xml:space="preserve"> PAGEREF _Toc166482198 \h </w:instrText>
      </w:r>
      <w:r>
        <w:rPr>
          <w:noProof/>
        </w:rPr>
      </w:r>
      <w:r>
        <w:rPr>
          <w:noProof/>
        </w:rPr>
        <w:fldChar w:fldCharType="separate"/>
      </w:r>
      <w:r>
        <w:rPr>
          <w:noProof/>
        </w:rPr>
        <w:t>27</w:t>
      </w:r>
      <w:r>
        <w:rPr>
          <w:noProof/>
        </w:rPr>
        <w:fldChar w:fldCharType="end"/>
      </w:r>
    </w:p>
    <w:p w14:paraId="2DDA6E30"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6.2. "Edit" menu</w:t>
      </w:r>
      <w:r>
        <w:rPr>
          <w:noProof/>
        </w:rPr>
        <w:tab/>
      </w:r>
      <w:r>
        <w:rPr>
          <w:noProof/>
        </w:rPr>
        <w:fldChar w:fldCharType="begin"/>
      </w:r>
      <w:r>
        <w:rPr>
          <w:noProof/>
        </w:rPr>
        <w:instrText xml:space="preserve"> PAGEREF _Toc166482199 \h </w:instrText>
      </w:r>
      <w:r>
        <w:rPr>
          <w:noProof/>
        </w:rPr>
      </w:r>
      <w:r>
        <w:rPr>
          <w:noProof/>
        </w:rPr>
        <w:fldChar w:fldCharType="separate"/>
      </w:r>
      <w:r>
        <w:rPr>
          <w:noProof/>
        </w:rPr>
        <w:t>27</w:t>
      </w:r>
      <w:r>
        <w:rPr>
          <w:noProof/>
        </w:rPr>
        <w:fldChar w:fldCharType="end"/>
      </w:r>
    </w:p>
    <w:p w14:paraId="2FC1EE2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Undo</w:t>
      </w:r>
      <w:r>
        <w:rPr>
          <w:noProof/>
        </w:rPr>
        <w:tab/>
      </w:r>
      <w:r>
        <w:rPr>
          <w:noProof/>
        </w:rPr>
        <w:fldChar w:fldCharType="begin"/>
      </w:r>
      <w:r>
        <w:rPr>
          <w:noProof/>
        </w:rPr>
        <w:instrText xml:space="preserve"> PAGEREF _Toc166482200 \h </w:instrText>
      </w:r>
      <w:r>
        <w:rPr>
          <w:noProof/>
        </w:rPr>
      </w:r>
      <w:r>
        <w:rPr>
          <w:noProof/>
        </w:rPr>
        <w:fldChar w:fldCharType="separate"/>
      </w:r>
      <w:r>
        <w:rPr>
          <w:noProof/>
        </w:rPr>
        <w:t>27</w:t>
      </w:r>
      <w:r>
        <w:rPr>
          <w:noProof/>
        </w:rPr>
        <w:fldChar w:fldCharType="end"/>
      </w:r>
    </w:p>
    <w:p w14:paraId="3DDAD37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Redo</w:t>
      </w:r>
      <w:r>
        <w:rPr>
          <w:noProof/>
        </w:rPr>
        <w:tab/>
      </w:r>
      <w:r>
        <w:rPr>
          <w:noProof/>
        </w:rPr>
        <w:fldChar w:fldCharType="begin"/>
      </w:r>
      <w:r>
        <w:rPr>
          <w:noProof/>
        </w:rPr>
        <w:instrText xml:space="preserve"> PAGEREF _Toc166482201 \h </w:instrText>
      </w:r>
      <w:r>
        <w:rPr>
          <w:noProof/>
        </w:rPr>
      </w:r>
      <w:r>
        <w:rPr>
          <w:noProof/>
        </w:rPr>
        <w:fldChar w:fldCharType="separate"/>
      </w:r>
      <w:r>
        <w:rPr>
          <w:noProof/>
        </w:rPr>
        <w:t>27</w:t>
      </w:r>
      <w:r>
        <w:rPr>
          <w:noProof/>
        </w:rPr>
        <w:fldChar w:fldCharType="end"/>
      </w:r>
    </w:p>
    <w:p w14:paraId="0EEE7E8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Cut</w:t>
      </w:r>
      <w:r>
        <w:rPr>
          <w:noProof/>
        </w:rPr>
        <w:tab/>
      </w:r>
      <w:r>
        <w:rPr>
          <w:noProof/>
        </w:rPr>
        <w:fldChar w:fldCharType="begin"/>
      </w:r>
      <w:r>
        <w:rPr>
          <w:noProof/>
        </w:rPr>
        <w:instrText xml:space="preserve"> PAGEREF _Toc166482202 \h </w:instrText>
      </w:r>
      <w:r>
        <w:rPr>
          <w:noProof/>
        </w:rPr>
      </w:r>
      <w:r>
        <w:rPr>
          <w:noProof/>
        </w:rPr>
        <w:fldChar w:fldCharType="separate"/>
      </w:r>
      <w:r>
        <w:rPr>
          <w:noProof/>
        </w:rPr>
        <w:t>27</w:t>
      </w:r>
      <w:r>
        <w:rPr>
          <w:noProof/>
        </w:rPr>
        <w:fldChar w:fldCharType="end"/>
      </w:r>
    </w:p>
    <w:p w14:paraId="6E77D64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Copy</w:t>
      </w:r>
      <w:r>
        <w:rPr>
          <w:noProof/>
        </w:rPr>
        <w:tab/>
      </w:r>
      <w:r>
        <w:rPr>
          <w:noProof/>
        </w:rPr>
        <w:fldChar w:fldCharType="begin"/>
      </w:r>
      <w:r>
        <w:rPr>
          <w:noProof/>
        </w:rPr>
        <w:instrText xml:space="preserve"> PAGEREF _Toc166482203 \h </w:instrText>
      </w:r>
      <w:r>
        <w:rPr>
          <w:noProof/>
        </w:rPr>
      </w:r>
      <w:r>
        <w:rPr>
          <w:noProof/>
        </w:rPr>
        <w:fldChar w:fldCharType="separate"/>
      </w:r>
      <w:r>
        <w:rPr>
          <w:noProof/>
        </w:rPr>
        <w:t>27</w:t>
      </w:r>
      <w:r>
        <w:rPr>
          <w:noProof/>
        </w:rPr>
        <w:fldChar w:fldCharType="end"/>
      </w:r>
    </w:p>
    <w:p w14:paraId="0664639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Paste</w:t>
      </w:r>
      <w:r>
        <w:rPr>
          <w:noProof/>
        </w:rPr>
        <w:tab/>
      </w:r>
      <w:r>
        <w:rPr>
          <w:noProof/>
        </w:rPr>
        <w:fldChar w:fldCharType="begin"/>
      </w:r>
      <w:r>
        <w:rPr>
          <w:noProof/>
        </w:rPr>
        <w:instrText xml:space="preserve"> PAGEREF _Toc166482204 \h </w:instrText>
      </w:r>
      <w:r>
        <w:rPr>
          <w:noProof/>
        </w:rPr>
      </w:r>
      <w:r>
        <w:rPr>
          <w:noProof/>
        </w:rPr>
        <w:fldChar w:fldCharType="separate"/>
      </w:r>
      <w:r>
        <w:rPr>
          <w:noProof/>
        </w:rPr>
        <w:t>27</w:t>
      </w:r>
      <w:r>
        <w:rPr>
          <w:noProof/>
        </w:rPr>
        <w:fldChar w:fldCharType="end"/>
      </w:r>
    </w:p>
    <w:p w14:paraId="544CA29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Delete</w:t>
      </w:r>
      <w:r>
        <w:rPr>
          <w:noProof/>
        </w:rPr>
        <w:tab/>
      </w:r>
      <w:r>
        <w:rPr>
          <w:noProof/>
        </w:rPr>
        <w:fldChar w:fldCharType="begin"/>
      </w:r>
      <w:r>
        <w:rPr>
          <w:noProof/>
        </w:rPr>
        <w:instrText xml:space="preserve"> PAGEREF _Toc166482205 \h </w:instrText>
      </w:r>
      <w:r>
        <w:rPr>
          <w:noProof/>
        </w:rPr>
      </w:r>
      <w:r>
        <w:rPr>
          <w:noProof/>
        </w:rPr>
        <w:fldChar w:fldCharType="separate"/>
      </w:r>
      <w:r>
        <w:rPr>
          <w:noProof/>
        </w:rPr>
        <w:t>28</w:t>
      </w:r>
      <w:r>
        <w:rPr>
          <w:noProof/>
        </w:rPr>
        <w:fldChar w:fldCharType="end"/>
      </w:r>
    </w:p>
    <w:p w14:paraId="1B0670C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Auto Normalize mode</w:t>
      </w:r>
      <w:r>
        <w:rPr>
          <w:noProof/>
        </w:rPr>
        <w:tab/>
      </w:r>
      <w:r>
        <w:rPr>
          <w:noProof/>
        </w:rPr>
        <w:fldChar w:fldCharType="begin"/>
      </w:r>
      <w:r>
        <w:rPr>
          <w:noProof/>
        </w:rPr>
        <w:instrText xml:space="preserve"> PAGEREF _Toc166482206 \h </w:instrText>
      </w:r>
      <w:r>
        <w:rPr>
          <w:noProof/>
        </w:rPr>
      </w:r>
      <w:r>
        <w:rPr>
          <w:noProof/>
        </w:rPr>
        <w:fldChar w:fldCharType="separate"/>
      </w:r>
      <w:r>
        <w:rPr>
          <w:noProof/>
        </w:rPr>
        <w:t>28</w:t>
      </w:r>
      <w:r>
        <w:rPr>
          <w:noProof/>
        </w:rPr>
        <w:fldChar w:fldCharType="end"/>
      </w:r>
    </w:p>
    <w:p w14:paraId="6121F1D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Select All</w:t>
      </w:r>
      <w:r>
        <w:rPr>
          <w:noProof/>
        </w:rPr>
        <w:tab/>
      </w:r>
      <w:r>
        <w:rPr>
          <w:noProof/>
        </w:rPr>
        <w:fldChar w:fldCharType="begin"/>
      </w:r>
      <w:r>
        <w:rPr>
          <w:noProof/>
        </w:rPr>
        <w:instrText xml:space="preserve"> PAGEREF _Toc166482207 \h </w:instrText>
      </w:r>
      <w:r>
        <w:rPr>
          <w:noProof/>
        </w:rPr>
      </w:r>
      <w:r>
        <w:rPr>
          <w:noProof/>
        </w:rPr>
        <w:fldChar w:fldCharType="separate"/>
      </w:r>
      <w:r>
        <w:rPr>
          <w:noProof/>
        </w:rPr>
        <w:t>28</w:t>
      </w:r>
      <w:r>
        <w:rPr>
          <w:noProof/>
        </w:rPr>
        <w:fldChar w:fldCharType="end"/>
      </w:r>
    </w:p>
    <w:p w14:paraId="6E4793A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Select all events</w:t>
      </w:r>
      <w:r>
        <w:rPr>
          <w:noProof/>
        </w:rPr>
        <w:tab/>
      </w:r>
      <w:r>
        <w:rPr>
          <w:noProof/>
        </w:rPr>
        <w:fldChar w:fldCharType="begin"/>
      </w:r>
      <w:r>
        <w:rPr>
          <w:noProof/>
        </w:rPr>
        <w:instrText xml:space="preserve"> PAGEREF _Toc166482208 \h </w:instrText>
      </w:r>
      <w:r>
        <w:rPr>
          <w:noProof/>
        </w:rPr>
      </w:r>
      <w:r>
        <w:rPr>
          <w:noProof/>
        </w:rPr>
        <w:fldChar w:fldCharType="separate"/>
      </w:r>
      <w:r>
        <w:rPr>
          <w:noProof/>
        </w:rPr>
        <w:t>28</w:t>
      </w:r>
      <w:r>
        <w:rPr>
          <w:noProof/>
        </w:rPr>
        <w:fldChar w:fldCharType="end"/>
      </w:r>
    </w:p>
    <w:p w14:paraId="4AF76F1D"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6.3. “View” menu</w:t>
      </w:r>
      <w:r>
        <w:rPr>
          <w:noProof/>
        </w:rPr>
        <w:tab/>
      </w:r>
      <w:r>
        <w:rPr>
          <w:noProof/>
        </w:rPr>
        <w:fldChar w:fldCharType="begin"/>
      </w:r>
      <w:r>
        <w:rPr>
          <w:noProof/>
        </w:rPr>
        <w:instrText xml:space="preserve"> PAGEREF _Toc166482209 \h </w:instrText>
      </w:r>
      <w:r>
        <w:rPr>
          <w:noProof/>
        </w:rPr>
      </w:r>
      <w:r>
        <w:rPr>
          <w:noProof/>
        </w:rPr>
        <w:fldChar w:fldCharType="separate"/>
      </w:r>
      <w:r>
        <w:rPr>
          <w:noProof/>
        </w:rPr>
        <w:t>28</w:t>
      </w:r>
      <w:r>
        <w:rPr>
          <w:noProof/>
        </w:rPr>
        <w:fldChar w:fldCharType="end"/>
      </w:r>
    </w:p>
    <w:p w14:paraId="116E8D7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Control track</w:t>
      </w:r>
      <w:r>
        <w:rPr>
          <w:noProof/>
        </w:rPr>
        <w:tab/>
      </w:r>
      <w:r>
        <w:rPr>
          <w:noProof/>
        </w:rPr>
        <w:fldChar w:fldCharType="begin"/>
      </w:r>
      <w:r>
        <w:rPr>
          <w:noProof/>
        </w:rPr>
        <w:instrText xml:space="preserve"> PAGEREF _Toc166482210 \h </w:instrText>
      </w:r>
      <w:r>
        <w:rPr>
          <w:noProof/>
        </w:rPr>
      </w:r>
      <w:r>
        <w:rPr>
          <w:noProof/>
        </w:rPr>
        <w:fldChar w:fldCharType="separate"/>
      </w:r>
      <w:r>
        <w:rPr>
          <w:noProof/>
        </w:rPr>
        <w:t>28</w:t>
      </w:r>
      <w:r>
        <w:rPr>
          <w:noProof/>
        </w:rPr>
        <w:fldChar w:fldCharType="end"/>
      </w:r>
    </w:p>
    <w:p w14:paraId="5935F79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Mixer</w:t>
      </w:r>
      <w:r>
        <w:rPr>
          <w:noProof/>
        </w:rPr>
        <w:tab/>
      </w:r>
      <w:r>
        <w:rPr>
          <w:noProof/>
        </w:rPr>
        <w:fldChar w:fldCharType="begin"/>
      </w:r>
      <w:r>
        <w:rPr>
          <w:noProof/>
        </w:rPr>
        <w:instrText xml:space="preserve"> PAGEREF _Toc166482211 \h </w:instrText>
      </w:r>
      <w:r>
        <w:rPr>
          <w:noProof/>
        </w:rPr>
      </w:r>
      <w:r>
        <w:rPr>
          <w:noProof/>
        </w:rPr>
        <w:fldChar w:fldCharType="separate"/>
      </w:r>
      <w:r>
        <w:rPr>
          <w:noProof/>
        </w:rPr>
        <w:t>28</w:t>
      </w:r>
      <w:r>
        <w:rPr>
          <w:noProof/>
        </w:rPr>
        <w:fldChar w:fldCharType="end"/>
      </w:r>
    </w:p>
    <w:p w14:paraId="0667D17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Waveform</w:t>
      </w:r>
      <w:r>
        <w:rPr>
          <w:noProof/>
        </w:rPr>
        <w:tab/>
      </w:r>
      <w:r>
        <w:rPr>
          <w:noProof/>
        </w:rPr>
        <w:fldChar w:fldCharType="begin"/>
      </w:r>
      <w:r>
        <w:rPr>
          <w:noProof/>
        </w:rPr>
        <w:instrText xml:space="preserve"> PAGEREF _Toc166482212 \h </w:instrText>
      </w:r>
      <w:r>
        <w:rPr>
          <w:noProof/>
        </w:rPr>
      </w:r>
      <w:r>
        <w:rPr>
          <w:noProof/>
        </w:rPr>
        <w:fldChar w:fldCharType="separate"/>
      </w:r>
      <w:r>
        <w:rPr>
          <w:noProof/>
        </w:rPr>
        <w:t>28</w:t>
      </w:r>
      <w:r>
        <w:rPr>
          <w:noProof/>
        </w:rPr>
        <w:fldChar w:fldCharType="end"/>
      </w:r>
    </w:p>
    <w:p w14:paraId="57DAAC5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Icon palette</w:t>
      </w:r>
      <w:r>
        <w:rPr>
          <w:noProof/>
        </w:rPr>
        <w:tab/>
      </w:r>
      <w:r>
        <w:rPr>
          <w:noProof/>
        </w:rPr>
        <w:fldChar w:fldCharType="begin"/>
      </w:r>
      <w:r>
        <w:rPr>
          <w:noProof/>
        </w:rPr>
        <w:instrText xml:space="preserve"> PAGEREF _Toc166482213 \h </w:instrText>
      </w:r>
      <w:r>
        <w:rPr>
          <w:noProof/>
        </w:rPr>
      </w:r>
      <w:r>
        <w:rPr>
          <w:noProof/>
        </w:rPr>
        <w:fldChar w:fldCharType="separate"/>
      </w:r>
      <w:r>
        <w:rPr>
          <w:noProof/>
        </w:rPr>
        <w:t>28</w:t>
      </w:r>
      <w:r>
        <w:rPr>
          <w:noProof/>
        </w:rPr>
        <w:fldChar w:fldCharType="end"/>
      </w:r>
    </w:p>
    <w:p w14:paraId="7B13ADE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Property window</w:t>
      </w:r>
      <w:r>
        <w:rPr>
          <w:noProof/>
        </w:rPr>
        <w:tab/>
      </w:r>
      <w:r>
        <w:rPr>
          <w:noProof/>
        </w:rPr>
        <w:fldChar w:fldCharType="begin"/>
      </w:r>
      <w:r>
        <w:rPr>
          <w:noProof/>
        </w:rPr>
        <w:instrText xml:space="preserve"> PAGEREF _Toc166482214 \h </w:instrText>
      </w:r>
      <w:r>
        <w:rPr>
          <w:noProof/>
        </w:rPr>
      </w:r>
      <w:r>
        <w:rPr>
          <w:noProof/>
        </w:rPr>
        <w:fldChar w:fldCharType="separate"/>
      </w:r>
      <w:r>
        <w:rPr>
          <w:noProof/>
        </w:rPr>
        <w:t>28</w:t>
      </w:r>
      <w:r>
        <w:rPr>
          <w:noProof/>
        </w:rPr>
        <w:fldChar w:fldCharType="end"/>
      </w:r>
    </w:p>
    <w:p w14:paraId="3D0428C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Navigation</w:t>
      </w:r>
      <w:r>
        <w:rPr>
          <w:noProof/>
        </w:rPr>
        <w:tab/>
      </w:r>
      <w:r>
        <w:rPr>
          <w:noProof/>
        </w:rPr>
        <w:fldChar w:fldCharType="begin"/>
      </w:r>
      <w:r>
        <w:rPr>
          <w:noProof/>
        </w:rPr>
        <w:instrText xml:space="preserve"> PAGEREF _Toc166482215 \h </w:instrText>
      </w:r>
      <w:r>
        <w:rPr>
          <w:noProof/>
        </w:rPr>
      </w:r>
      <w:r>
        <w:rPr>
          <w:noProof/>
        </w:rPr>
        <w:fldChar w:fldCharType="separate"/>
      </w:r>
      <w:r>
        <w:rPr>
          <w:noProof/>
        </w:rPr>
        <w:t>28</w:t>
      </w:r>
      <w:r>
        <w:rPr>
          <w:noProof/>
        </w:rPr>
        <w:fldChar w:fldCharType="end"/>
      </w:r>
    </w:p>
    <w:p w14:paraId="639D1F73"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Grid line</w:t>
      </w:r>
      <w:r>
        <w:rPr>
          <w:noProof/>
        </w:rPr>
        <w:tab/>
      </w:r>
      <w:r>
        <w:rPr>
          <w:noProof/>
        </w:rPr>
        <w:fldChar w:fldCharType="begin"/>
      </w:r>
      <w:r>
        <w:rPr>
          <w:noProof/>
        </w:rPr>
        <w:instrText xml:space="preserve"> PAGEREF _Toc166482216 \h </w:instrText>
      </w:r>
      <w:r>
        <w:rPr>
          <w:noProof/>
        </w:rPr>
      </w:r>
      <w:r>
        <w:rPr>
          <w:noProof/>
        </w:rPr>
        <w:fldChar w:fldCharType="separate"/>
      </w:r>
      <w:r>
        <w:rPr>
          <w:noProof/>
        </w:rPr>
        <w:t>28</w:t>
      </w:r>
      <w:r>
        <w:rPr>
          <w:noProof/>
        </w:rPr>
        <w:fldChar w:fldCharType="end"/>
      </w:r>
    </w:p>
    <w:p w14:paraId="1DCC71B8"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Start marker</w:t>
      </w:r>
      <w:r>
        <w:rPr>
          <w:noProof/>
        </w:rPr>
        <w:tab/>
      </w:r>
      <w:r>
        <w:rPr>
          <w:noProof/>
        </w:rPr>
        <w:fldChar w:fldCharType="begin"/>
      </w:r>
      <w:r>
        <w:rPr>
          <w:noProof/>
        </w:rPr>
        <w:instrText xml:space="preserve"> PAGEREF _Toc166482217 \h </w:instrText>
      </w:r>
      <w:r>
        <w:rPr>
          <w:noProof/>
        </w:rPr>
      </w:r>
      <w:r>
        <w:rPr>
          <w:noProof/>
        </w:rPr>
        <w:fldChar w:fldCharType="separate"/>
      </w:r>
      <w:r>
        <w:rPr>
          <w:noProof/>
        </w:rPr>
        <w:t>28</w:t>
      </w:r>
      <w:r>
        <w:rPr>
          <w:noProof/>
        </w:rPr>
        <w:fldChar w:fldCharType="end"/>
      </w:r>
    </w:p>
    <w:p w14:paraId="47336BB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End marker</w:t>
      </w:r>
      <w:r>
        <w:rPr>
          <w:noProof/>
        </w:rPr>
        <w:tab/>
      </w:r>
      <w:r>
        <w:rPr>
          <w:noProof/>
        </w:rPr>
        <w:fldChar w:fldCharType="begin"/>
      </w:r>
      <w:r>
        <w:rPr>
          <w:noProof/>
        </w:rPr>
        <w:instrText xml:space="preserve"> PAGEREF _Toc166482218 \h </w:instrText>
      </w:r>
      <w:r>
        <w:rPr>
          <w:noProof/>
        </w:rPr>
      </w:r>
      <w:r>
        <w:rPr>
          <w:noProof/>
        </w:rPr>
        <w:fldChar w:fldCharType="separate"/>
      </w:r>
      <w:r>
        <w:rPr>
          <w:noProof/>
        </w:rPr>
        <w:t>28</w:t>
      </w:r>
      <w:r>
        <w:rPr>
          <w:noProof/>
        </w:rPr>
        <w:fldChar w:fldCharType="end"/>
      </w:r>
    </w:p>
    <w:p w14:paraId="1AB9584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Lyrics / Phoneme</w:t>
      </w:r>
      <w:r>
        <w:rPr>
          <w:noProof/>
        </w:rPr>
        <w:tab/>
      </w:r>
      <w:r>
        <w:rPr>
          <w:noProof/>
        </w:rPr>
        <w:fldChar w:fldCharType="begin"/>
      </w:r>
      <w:r>
        <w:rPr>
          <w:noProof/>
        </w:rPr>
        <w:instrText xml:space="preserve"> PAGEREF _Toc166482219 \h </w:instrText>
      </w:r>
      <w:r>
        <w:rPr>
          <w:noProof/>
        </w:rPr>
      </w:r>
      <w:r>
        <w:rPr>
          <w:noProof/>
        </w:rPr>
        <w:fldChar w:fldCharType="separate"/>
      </w:r>
      <w:r>
        <w:rPr>
          <w:noProof/>
        </w:rPr>
        <w:t>29</w:t>
      </w:r>
      <w:r>
        <w:rPr>
          <w:noProof/>
        </w:rPr>
        <w:fldChar w:fldCharType="end"/>
      </w:r>
    </w:p>
    <w:p w14:paraId="537D5A9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Note expression / vibrato</w:t>
      </w:r>
      <w:r>
        <w:rPr>
          <w:noProof/>
        </w:rPr>
        <w:tab/>
      </w:r>
      <w:r>
        <w:rPr>
          <w:noProof/>
        </w:rPr>
        <w:fldChar w:fldCharType="begin"/>
      </w:r>
      <w:r>
        <w:rPr>
          <w:noProof/>
        </w:rPr>
        <w:instrText xml:space="preserve"> PAGEREF _Toc166482220 \h </w:instrText>
      </w:r>
      <w:r>
        <w:rPr>
          <w:noProof/>
        </w:rPr>
      </w:r>
      <w:r>
        <w:rPr>
          <w:noProof/>
        </w:rPr>
        <w:fldChar w:fldCharType="separate"/>
      </w:r>
      <w:r>
        <w:rPr>
          <w:noProof/>
        </w:rPr>
        <w:t>29</w:t>
      </w:r>
      <w:r>
        <w:rPr>
          <w:noProof/>
        </w:rPr>
        <w:fldChar w:fldCharType="end"/>
      </w:r>
    </w:p>
    <w:p w14:paraId="0B0A0E4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Pitch line</w:t>
      </w:r>
      <w:r>
        <w:rPr>
          <w:noProof/>
        </w:rPr>
        <w:tab/>
      </w:r>
      <w:r>
        <w:rPr>
          <w:noProof/>
        </w:rPr>
        <w:fldChar w:fldCharType="begin"/>
      </w:r>
      <w:r>
        <w:rPr>
          <w:noProof/>
        </w:rPr>
        <w:instrText xml:space="preserve"> PAGEREF _Toc166482221 \h </w:instrText>
      </w:r>
      <w:r>
        <w:rPr>
          <w:noProof/>
        </w:rPr>
      </w:r>
      <w:r>
        <w:rPr>
          <w:noProof/>
        </w:rPr>
        <w:fldChar w:fldCharType="separate"/>
      </w:r>
      <w:r>
        <w:rPr>
          <w:noProof/>
        </w:rPr>
        <w:t>29</w:t>
      </w:r>
      <w:r>
        <w:rPr>
          <w:noProof/>
        </w:rPr>
        <w:fldChar w:fldCharType="end"/>
      </w:r>
    </w:p>
    <w:p w14:paraId="1BD394F0"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6.4. “Job” menu</w:t>
      </w:r>
      <w:r>
        <w:rPr>
          <w:noProof/>
        </w:rPr>
        <w:tab/>
      </w:r>
      <w:r>
        <w:rPr>
          <w:noProof/>
        </w:rPr>
        <w:fldChar w:fldCharType="begin"/>
      </w:r>
      <w:r>
        <w:rPr>
          <w:noProof/>
        </w:rPr>
        <w:instrText xml:space="preserve"> PAGEREF _Toc166482222 \h </w:instrText>
      </w:r>
      <w:r>
        <w:rPr>
          <w:noProof/>
        </w:rPr>
      </w:r>
      <w:r>
        <w:rPr>
          <w:noProof/>
        </w:rPr>
        <w:fldChar w:fldCharType="separate"/>
      </w:r>
      <w:r>
        <w:rPr>
          <w:noProof/>
        </w:rPr>
        <w:t>29</w:t>
      </w:r>
      <w:r>
        <w:rPr>
          <w:noProof/>
        </w:rPr>
        <w:fldChar w:fldCharType="end"/>
      </w:r>
    </w:p>
    <w:p w14:paraId="1F05836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Normalize notes</w:t>
      </w:r>
      <w:r>
        <w:rPr>
          <w:noProof/>
        </w:rPr>
        <w:tab/>
      </w:r>
      <w:r>
        <w:rPr>
          <w:noProof/>
        </w:rPr>
        <w:fldChar w:fldCharType="begin"/>
      </w:r>
      <w:r>
        <w:rPr>
          <w:noProof/>
        </w:rPr>
        <w:instrText xml:space="preserve"> PAGEREF _Toc166482223 \h </w:instrText>
      </w:r>
      <w:r>
        <w:rPr>
          <w:noProof/>
        </w:rPr>
      </w:r>
      <w:r>
        <w:rPr>
          <w:noProof/>
        </w:rPr>
        <w:fldChar w:fldCharType="separate"/>
      </w:r>
      <w:r>
        <w:rPr>
          <w:noProof/>
        </w:rPr>
        <w:t>29</w:t>
      </w:r>
      <w:r>
        <w:rPr>
          <w:noProof/>
        </w:rPr>
        <w:fldChar w:fldCharType="end"/>
      </w:r>
    </w:p>
    <w:p w14:paraId="318F7D9C"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lastRenderedPageBreak/>
        <w:t>Insert bars</w:t>
      </w:r>
      <w:r>
        <w:rPr>
          <w:noProof/>
        </w:rPr>
        <w:tab/>
      </w:r>
      <w:r>
        <w:rPr>
          <w:noProof/>
        </w:rPr>
        <w:fldChar w:fldCharType="begin"/>
      </w:r>
      <w:r>
        <w:rPr>
          <w:noProof/>
        </w:rPr>
        <w:instrText xml:space="preserve"> PAGEREF _Toc166482224 \h </w:instrText>
      </w:r>
      <w:r>
        <w:rPr>
          <w:noProof/>
        </w:rPr>
      </w:r>
      <w:r>
        <w:rPr>
          <w:noProof/>
        </w:rPr>
        <w:fldChar w:fldCharType="separate"/>
      </w:r>
      <w:r>
        <w:rPr>
          <w:noProof/>
        </w:rPr>
        <w:t>29</w:t>
      </w:r>
      <w:r>
        <w:rPr>
          <w:noProof/>
        </w:rPr>
        <w:fldChar w:fldCharType="end"/>
      </w:r>
    </w:p>
    <w:p w14:paraId="68D2861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Delete bars</w:t>
      </w:r>
      <w:r>
        <w:rPr>
          <w:noProof/>
        </w:rPr>
        <w:tab/>
      </w:r>
      <w:r>
        <w:rPr>
          <w:noProof/>
        </w:rPr>
        <w:fldChar w:fldCharType="begin"/>
      </w:r>
      <w:r>
        <w:rPr>
          <w:noProof/>
        </w:rPr>
        <w:instrText xml:space="preserve"> PAGEREF _Toc166482225 \h </w:instrText>
      </w:r>
      <w:r>
        <w:rPr>
          <w:noProof/>
        </w:rPr>
      </w:r>
      <w:r>
        <w:rPr>
          <w:noProof/>
        </w:rPr>
        <w:fldChar w:fldCharType="separate"/>
      </w:r>
      <w:r>
        <w:rPr>
          <w:noProof/>
        </w:rPr>
        <w:t>29</w:t>
      </w:r>
      <w:r>
        <w:rPr>
          <w:noProof/>
        </w:rPr>
        <w:fldChar w:fldCharType="end"/>
      </w:r>
    </w:p>
    <w:p w14:paraId="6F6DFD1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Randomize</w:t>
      </w:r>
      <w:r>
        <w:rPr>
          <w:noProof/>
        </w:rPr>
        <w:tab/>
      </w:r>
      <w:r>
        <w:rPr>
          <w:noProof/>
        </w:rPr>
        <w:fldChar w:fldCharType="begin"/>
      </w:r>
      <w:r>
        <w:rPr>
          <w:noProof/>
        </w:rPr>
        <w:instrText xml:space="preserve"> PAGEREF _Toc166482226 \h </w:instrText>
      </w:r>
      <w:r>
        <w:rPr>
          <w:noProof/>
        </w:rPr>
      </w:r>
      <w:r>
        <w:rPr>
          <w:noProof/>
        </w:rPr>
        <w:fldChar w:fldCharType="separate"/>
      </w:r>
      <w:r>
        <w:rPr>
          <w:noProof/>
        </w:rPr>
        <w:t>29</w:t>
      </w:r>
      <w:r>
        <w:rPr>
          <w:noProof/>
        </w:rPr>
        <w:fldChar w:fldCharType="end"/>
      </w:r>
    </w:p>
    <w:p w14:paraId="699316B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Connect notes</w:t>
      </w:r>
      <w:r>
        <w:rPr>
          <w:noProof/>
        </w:rPr>
        <w:tab/>
      </w:r>
      <w:r>
        <w:rPr>
          <w:noProof/>
        </w:rPr>
        <w:fldChar w:fldCharType="begin"/>
      </w:r>
      <w:r>
        <w:rPr>
          <w:noProof/>
        </w:rPr>
        <w:instrText xml:space="preserve"> PAGEREF _Toc166482227 \h </w:instrText>
      </w:r>
      <w:r>
        <w:rPr>
          <w:noProof/>
        </w:rPr>
      </w:r>
      <w:r>
        <w:rPr>
          <w:noProof/>
        </w:rPr>
        <w:fldChar w:fldCharType="separate"/>
      </w:r>
      <w:r>
        <w:rPr>
          <w:noProof/>
        </w:rPr>
        <w:t>29</w:t>
      </w:r>
      <w:r>
        <w:rPr>
          <w:noProof/>
        </w:rPr>
        <w:fldChar w:fldCharType="end"/>
      </w:r>
    </w:p>
    <w:p w14:paraId="4ADAA579"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Insert lyrics</w:t>
      </w:r>
      <w:r>
        <w:rPr>
          <w:noProof/>
        </w:rPr>
        <w:tab/>
      </w:r>
      <w:r>
        <w:rPr>
          <w:noProof/>
        </w:rPr>
        <w:fldChar w:fldCharType="begin"/>
      </w:r>
      <w:r>
        <w:rPr>
          <w:noProof/>
        </w:rPr>
        <w:instrText xml:space="preserve"> PAGEREF _Toc166482228 \h </w:instrText>
      </w:r>
      <w:r>
        <w:rPr>
          <w:noProof/>
        </w:rPr>
      </w:r>
      <w:r>
        <w:rPr>
          <w:noProof/>
        </w:rPr>
        <w:fldChar w:fldCharType="separate"/>
      </w:r>
      <w:r>
        <w:rPr>
          <w:noProof/>
        </w:rPr>
        <w:t>29</w:t>
      </w:r>
      <w:r>
        <w:rPr>
          <w:noProof/>
        </w:rPr>
        <w:fldChar w:fldCharType="end"/>
      </w:r>
    </w:p>
    <w:p w14:paraId="410AE1A2"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6.5. “Track” menu</w:t>
      </w:r>
      <w:r>
        <w:rPr>
          <w:noProof/>
        </w:rPr>
        <w:tab/>
      </w:r>
      <w:r>
        <w:rPr>
          <w:noProof/>
        </w:rPr>
        <w:fldChar w:fldCharType="begin"/>
      </w:r>
      <w:r>
        <w:rPr>
          <w:noProof/>
        </w:rPr>
        <w:instrText xml:space="preserve"> PAGEREF _Toc166482229 \h </w:instrText>
      </w:r>
      <w:r>
        <w:rPr>
          <w:noProof/>
        </w:rPr>
      </w:r>
      <w:r>
        <w:rPr>
          <w:noProof/>
        </w:rPr>
        <w:fldChar w:fldCharType="separate"/>
      </w:r>
      <w:r>
        <w:rPr>
          <w:noProof/>
        </w:rPr>
        <w:t>29</w:t>
      </w:r>
      <w:r>
        <w:rPr>
          <w:noProof/>
        </w:rPr>
        <w:fldChar w:fldCharType="end"/>
      </w:r>
    </w:p>
    <w:p w14:paraId="597ED30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Track on</w:t>
      </w:r>
      <w:r>
        <w:rPr>
          <w:noProof/>
        </w:rPr>
        <w:tab/>
      </w:r>
      <w:r>
        <w:rPr>
          <w:noProof/>
        </w:rPr>
        <w:fldChar w:fldCharType="begin"/>
      </w:r>
      <w:r>
        <w:rPr>
          <w:noProof/>
        </w:rPr>
        <w:instrText xml:space="preserve"> PAGEREF _Toc166482230 \h </w:instrText>
      </w:r>
      <w:r>
        <w:rPr>
          <w:noProof/>
        </w:rPr>
      </w:r>
      <w:r>
        <w:rPr>
          <w:noProof/>
        </w:rPr>
        <w:fldChar w:fldCharType="separate"/>
      </w:r>
      <w:r>
        <w:rPr>
          <w:noProof/>
        </w:rPr>
        <w:t>29</w:t>
      </w:r>
      <w:r>
        <w:rPr>
          <w:noProof/>
        </w:rPr>
        <w:fldChar w:fldCharType="end"/>
      </w:r>
    </w:p>
    <w:p w14:paraId="7173735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Add track</w:t>
      </w:r>
      <w:r>
        <w:rPr>
          <w:noProof/>
        </w:rPr>
        <w:tab/>
      </w:r>
      <w:r>
        <w:rPr>
          <w:noProof/>
        </w:rPr>
        <w:fldChar w:fldCharType="begin"/>
      </w:r>
      <w:r>
        <w:rPr>
          <w:noProof/>
        </w:rPr>
        <w:instrText xml:space="preserve"> PAGEREF _Toc166482231 \h </w:instrText>
      </w:r>
      <w:r>
        <w:rPr>
          <w:noProof/>
        </w:rPr>
      </w:r>
      <w:r>
        <w:rPr>
          <w:noProof/>
        </w:rPr>
        <w:fldChar w:fldCharType="separate"/>
      </w:r>
      <w:r>
        <w:rPr>
          <w:noProof/>
        </w:rPr>
        <w:t>29</w:t>
      </w:r>
      <w:r>
        <w:rPr>
          <w:noProof/>
        </w:rPr>
        <w:fldChar w:fldCharType="end"/>
      </w:r>
    </w:p>
    <w:p w14:paraId="751C8D5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Copy track</w:t>
      </w:r>
      <w:r>
        <w:rPr>
          <w:noProof/>
        </w:rPr>
        <w:tab/>
      </w:r>
      <w:r>
        <w:rPr>
          <w:noProof/>
        </w:rPr>
        <w:fldChar w:fldCharType="begin"/>
      </w:r>
      <w:r>
        <w:rPr>
          <w:noProof/>
        </w:rPr>
        <w:instrText xml:space="preserve"> PAGEREF _Toc166482232 \h </w:instrText>
      </w:r>
      <w:r>
        <w:rPr>
          <w:noProof/>
        </w:rPr>
      </w:r>
      <w:r>
        <w:rPr>
          <w:noProof/>
        </w:rPr>
        <w:fldChar w:fldCharType="separate"/>
      </w:r>
      <w:r>
        <w:rPr>
          <w:noProof/>
        </w:rPr>
        <w:t>30</w:t>
      </w:r>
      <w:r>
        <w:rPr>
          <w:noProof/>
        </w:rPr>
        <w:fldChar w:fldCharType="end"/>
      </w:r>
    </w:p>
    <w:p w14:paraId="63685B5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Rename track</w:t>
      </w:r>
      <w:r>
        <w:rPr>
          <w:noProof/>
        </w:rPr>
        <w:tab/>
      </w:r>
      <w:r>
        <w:rPr>
          <w:noProof/>
        </w:rPr>
        <w:fldChar w:fldCharType="begin"/>
      </w:r>
      <w:r>
        <w:rPr>
          <w:noProof/>
        </w:rPr>
        <w:instrText xml:space="preserve"> PAGEREF _Toc166482233 \h </w:instrText>
      </w:r>
      <w:r>
        <w:rPr>
          <w:noProof/>
        </w:rPr>
      </w:r>
      <w:r>
        <w:rPr>
          <w:noProof/>
        </w:rPr>
        <w:fldChar w:fldCharType="separate"/>
      </w:r>
      <w:r>
        <w:rPr>
          <w:noProof/>
        </w:rPr>
        <w:t>30</w:t>
      </w:r>
      <w:r>
        <w:rPr>
          <w:noProof/>
        </w:rPr>
        <w:fldChar w:fldCharType="end"/>
      </w:r>
    </w:p>
    <w:p w14:paraId="3584ECC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Delete track</w:t>
      </w:r>
      <w:r>
        <w:rPr>
          <w:noProof/>
        </w:rPr>
        <w:tab/>
      </w:r>
      <w:r>
        <w:rPr>
          <w:noProof/>
        </w:rPr>
        <w:fldChar w:fldCharType="begin"/>
      </w:r>
      <w:r>
        <w:rPr>
          <w:noProof/>
        </w:rPr>
        <w:instrText xml:space="preserve"> PAGEREF _Toc166482234 \h </w:instrText>
      </w:r>
      <w:r>
        <w:rPr>
          <w:noProof/>
        </w:rPr>
      </w:r>
      <w:r>
        <w:rPr>
          <w:noProof/>
        </w:rPr>
        <w:fldChar w:fldCharType="separate"/>
      </w:r>
      <w:r>
        <w:rPr>
          <w:noProof/>
        </w:rPr>
        <w:t>30</w:t>
      </w:r>
      <w:r>
        <w:rPr>
          <w:noProof/>
        </w:rPr>
        <w:fldChar w:fldCharType="end"/>
      </w:r>
    </w:p>
    <w:p w14:paraId="477B5AE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Render current track</w:t>
      </w:r>
      <w:r>
        <w:rPr>
          <w:noProof/>
        </w:rPr>
        <w:tab/>
      </w:r>
      <w:r>
        <w:rPr>
          <w:noProof/>
        </w:rPr>
        <w:fldChar w:fldCharType="begin"/>
      </w:r>
      <w:r>
        <w:rPr>
          <w:noProof/>
        </w:rPr>
        <w:instrText xml:space="preserve"> PAGEREF _Toc166482235 \h </w:instrText>
      </w:r>
      <w:r>
        <w:rPr>
          <w:noProof/>
        </w:rPr>
      </w:r>
      <w:r>
        <w:rPr>
          <w:noProof/>
        </w:rPr>
        <w:fldChar w:fldCharType="separate"/>
      </w:r>
      <w:r>
        <w:rPr>
          <w:noProof/>
        </w:rPr>
        <w:t>30</w:t>
      </w:r>
      <w:r>
        <w:rPr>
          <w:noProof/>
        </w:rPr>
        <w:fldChar w:fldCharType="end"/>
      </w:r>
    </w:p>
    <w:p w14:paraId="625BA2B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Render all tracks</w:t>
      </w:r>
      <w:r>
        <w:rPr>
          <w:noProof/>
        </w:rPr>
        <w:tab/>
      </w:r>
      <w:r>
        <w:rPr>
          <w:noProof/>
        </w:rPr>
        <w:fldChar w:fldCharType="begin"/>
      </w:r>
      <w:r>
        <w:rPr>
          <w:noProof/>
        </w:rPr>
        <w:instrText xml:space="preserve"> PAGEREF _Toc166482236 \h </w:instrText>
      </w:r>
      <w:r>
        <w:rPr>
          <w:noProof/>
        </w:rPr>
      </w:r>
      <w:r>
        <w:rPr>
          <w:noProof/>
        </w:rPr>
        <w:fldChar w:fldCharType="separate"/>
      </w:r>
      <w:r>
        <w:rPr>
          <w:noProof/>
        </w:rPr>
        <w:t>30</w:t>
      </w:r>
      <w:r>
        <w:rPr>
          <w:noProof/>
        </w:rPr>
        <w:fldChar w:fldCharType="end"/>
      </w:r>
    </w:p>
    <w:p w14:paraId="707D386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Overlay</w:t>
      </w:r>
      <w:r>
        <w:rPr>
          <w:noProof/>
        </w:rPr>
        <w:tab/>
      </w:r>
      <w:r>
        <w:rPr>
          <w:noProof/>
        </w:rPr>
        <w:fldChar w:fldCharType="begin"/>
      </w:r>
      <w:r>
        <w:rPr>
          <w:noProof/>
        </w:rPr>
        <w:instrText xml:space="preserve"> PAGEREF _Toc166482237 \h </w:instrText>
      </w:r>
      <w:r>
        <w:rPr>
          <w:noProof/>
        </w:rPr>
      </w:r>
      <w:r>
        <w:rPr>
          <w:noProof/>
        </w:rPr>
        <w:fldChar w:fldCharType="separate"/>
      </w:r>
      <w:r>
        <w:rPr>
          <w:noProof/>
        </w:rPr>
        <w:t>30</w:t>
      </w:r>
      <w:r>
        <w:rPr>
          <w:noProof/>
        </w:rPr>
        <w:fldChar w:fldCharType="end"/>
      </w:r>
    </w:p>
    <w:p w14:paraId="0EEA2BB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Renderer</w:t>
      </w:r>
      <w:r>
        <w:rPr>
          <w:noProof/>
        </w:rPr>
        <w:tab/>
      </w:r>
      <w:r>
        <w:rPr>
          <w:noProof/>
        </w:rPr>
        <w:fldChar w:fldCharType="begin"/>
      </w:r>
      <w:r>
        <w:rPr>
          <w:noProof/>
        </w:rPr>
        <w:instrText xml:space="preserve"> PAGEREF _Toc166482238 \h </w:instrText>
      </w:r>
      <w:r>
        <w:rPr>
          <w:noProof/>
        </w:rPr>
      </w:r>
      <w:r>
        <w:rPr>
          <w:noProof/>
        </w:rPr>
        <w:fldChar w:fldCharType="separate"/>
      </w:r>
      <w:r>
        <w:rPr>
          <w:noProof/>
        </w:rPr>
        <w:t>30</w:t>
      </w:r>
      <w:r>
        <w:rPr>
          <w:noProof/>
        </w:rPr>
        <w:fldChar w:fldCharType="end"/>
      </w:r>
    </w:p>
    <w:p w14:paraId="489C43B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BGM</w:t>
      </w:r>
      <w:r>
        <w:rPr>
          <w:noProof/>
        </w:rPr>
        <w:tab/>
      </w:r>
      <w:r>
        <w:rPr>
          <w:noProof/>
        </w:rPr>
        <w:fldChar w:fldCharType="begin"/>
      </w:r>
      <w:r>
        <w:rPr>
          <w:noProof/>
        </w:rPr>
        <w:instrText xml:space="preserve"> PAGEREF _Toc166482239 \h </w:instrText>
      </w:r>
      <w:r>
        <w:rPr>
          <w:noProof/>
        </w:rPr>
      </w:r>
      <w:r>
        <w:rPr>
          <w:noProof/>
        </w:rPr>
        <w:fldChar w:fldCharType="separate"/>
      </w:r>
      <w:r>
        <w:rPr>
          <w:noProof/>
        </w:rPr>
        <w:t>30</w:t>
      </w:r>
      <w:r>
        <w:rPr>
          <w:noProof/>
        </w:rPr>
        <w:fldChar w:fldCharType="end"/>
      </w:r>
    </w:p>
    <w:p w14:paraId="2DDF298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6.6. “Lyrics” menu</w:t>
      </w:r>
      <w:r>
        <w:rPr>
          <w:noProof/>
        </w:rPr>
        <w:tab/>
      </w:r>
      <w:r>
        <w:rPr>
          <w:noProof/>
        </w:rPr>
        <w:fldChar w:fldCharType="begin"/>
      </w:r>
      <w:r>
        <w:rPr>
          <w:noProof/>
        </w:rPr>
        <w:instrText xml:space="preserve"> PAGEREF _Toc166482240 \h </w:instrText>
      </w:r>
      <w:r>
        <w:rPr>
          <w:noProof/>
        </w:rPr>
      </w:r>
      <w:r>
        <w:rPr>
          <w:noProof/>
        </w:rPr>
        <w:fldChar w:fldCharType="separate"/>
      </w:r>
      <w:r>
        <w:rPr>
          <w:noProof/>
        </w:rPr>
        <w:t>30</w:t>
      </w:r>
      <w:r>
        <w:rPr>
          <w:noProof/>
        </w:rPr>
        <w:fldChar w:fldCharType="end"/>
      </w:r>
    </w:p>
    <w:p w14:paraId="6548527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Note expression property</w:t>
      </w:r>
      <w:r>
        <w:rPr>
          <w:noProof/>
        </w:rPr>
        <w:tab/>
      </w:r>
      <w:r>
        <w:rPr>
          <w:noProof/>
        </w:rPr>
        <w:fldChar w:fldCharType="begin"/>
      </w:r>
      <w:r>
        <w:rPr>
          <w:noProof/>
        </w:rPr>
        <w:instrText xml:space="preserve"> PAGEREF _Toc166482241 \h </w:instrText>
      </w:r>
      <w:r>
        <w:rPr>
          <w:noProof/>
        </w:rPr>
      </w:r>
      <w:r>
        <w:rPr>
          <w:noProof/>
        </w:rPr>
        <w:fldChar w:fldCharType="separate"/>
      </w:r>
      <w:r>
        <w:rPr>
          <w:noProof/>
        </w:rPr>
        <w:t>30</w:t>
      </w:r>
      <w:r>
        <w:rPr>
          <w:noProof/>
        </w:rPr>
        <w:fldChar w:fldCharType="end"/>
      </w:r>
    </w:p>
    <w:p w14:paraId="229185B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Note vibrato property</w:t>
      </w:r>
      <w:r>
        <w:rPr>
          <w:noProof/>
        </w:rPr>
        <w:tab/>
      </w:r>
      <w:r>
        <w:rPr>
          <w:noProof/>
        </w:rPr>
        <w:fldChar w:fldCharType="begin"/>
      </w:r>
      <w:r>
        <w:rPr>
          <w:noProof/>
        </w:rPr>
        <w:instrText xml:space="preserve"> PAGEREF _Toc166482242 \h </w:instrText>
      </w:r>
      <w:r>
        <w:rPr>
          <w:noProof/>
        </w:rPr>
      </w:r>
      <w:r>
        <w:rPr>
          <w:noProof/>
        </w:rPr>
        <w:fldChar w:fldCharType="separate"/>
      </w:r>
      <w:r>
        <w:rPr>
          <w:noProof/>
        </w:rPr>
        <w:t>30</w:t>
      </w:r>
      <w:r>
        <w:rPr>
          <w:noProof/>
        </w:rPr>
        <w:fldChar w:fldCharType="end"/>
      </w:r>
    </w:p>
    <w:p w14:paraId="43C2899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Apply UTAU Parameters</w:t>
      </w:r>
      <w:r>
        <w:rPr>
          <w:noProof/>
        </w:rPr>
        <w:tab/>
      </w:r>
      <w:r>
        <w:rPr>
          <w:noProof/>
        </w:rPr>
        <w:fldChar w:fldCharType="begin"/>
      </w:r>
      <w:r>
        <w:rPr>
          <w:noProof/>
        </w:rPr>
        <w:instrText xml:space="preserve"> PAGEREF _Toc166482243 \h </w:instrText>
      </w:r>
      <w:r>
        <w:rPr>
          <w:noProof/>
        </w:rPr>
      </w:r>
      <w:r>
        <w:rPr>
          <w:noProof/>
        </w:rPr>
        <w:fldChar w:fldCharType="separate"/>
      </w:r>
      <w:r>
        <w:rPr>
          <w:noProof/>
        </w:rPr>
        <w:t>30</w:t>
      </w:r>
      <w:r>
        <w:rPr>
          <w:noProof/>
        </w:rPr>
        <w:fldChar w:fldCharType="end"/>
      </w:r>
    </w:p>
    <w:p w14:paraId="1924C809"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Phoneme transformation</w:t>
      </w:r>
      <w:r>
        <w:rPr>
          <w:noProof/>
        </w:rPr>
        <w:tab/>
      </w:r>
      <w:r>
        <w:rPr>
          <w:noProof/>
        </w:rPr>
        <w:fldChar w:fldCharType="begin"/>
      </w:r>
      <w:r>
        <w:rPr>
          <w:noProof/>
        </w:rPr>
        <w:instrText xml:space="preserve"> PAGEREF _Toc166482244 \h </w:instrText>
      </w:r>
      <w:r>
        <w:rPr>
          <w:noProof/>
        </w:rPr>
      </w:r>
      <w:r>
        <w:rPr>
          <w:noProof/>
        </w:rPr>
        <w:fldChar w:fldCharType="separate"/>
      </w:r>
      <w:r>
        <w:rPr>
          <w:noProof/>
        </w:rPr>
        <w:t>30</w:t>
      </w:r>
      <w:r>
        <w:rPr>
          <w:noProof/>
        </w:rPr>
        <w:fldChar w:fldCharType="end"/>
      </w:r>
    </w:p>
    <w:p w14:paraId="331ACFD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User word dictionary</w:t>
      </w:r>
      <w:r>
        <w:rPr>
          <w:noProof/>
        </w:rPr>
        <w:tab/>
      </w:r>
      <w:r>
        <w:rPr>
          <w:noProof/>
        </w:rPr>
        <w:fldChar w:fldCharType="begin"/>
      </w:r>
      <w:r>
        <w:rPr>
          <w:noProof/>
        </w:rPr>
        <w:instrText xml:space="preserve"> PAGEREF _Toc166482245 \h </w:instrText>
      </w:r>
      <w:r>
        <w:rPr>
          <w:noProof/>
        </w:rPr>
      </w:r>
      <w:r>
        <w:rPr>
          <w:noProof/>
        </w:rPr>
        <w:fldChar w:fldCharType="separate"/>
      </w:r>
      <w:r>
        <w:rPr>
          <w:noProof/>
        </w:rPr>
        <w:t>31</w:t>
      </w:r>
      <w:r>
        <w:rPr>
          <w:noProof/>
        </w:rPr>
        <w:fldChar w:fldCharType="end"/>
      </w:r>
    </w:p>
    <w:p w14:paraId="26A5663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Copy vibrato config to preset</w:t>
      </w:r>
      <w:r>
        <w:rPr>
          <w:noProof/>
        </w:rPr>
        <w:tab/>
      </w:r>
      <w:r>
        <w:rPr>
          <w:noProof/>
        </w:rPr>
        <w:fldChar w:fldCharType="begin"/>
      </w:r>
      <w:r>
        <w:rPr>
          <w:noProof/>
        </w:rPr>
        <w:instrText xml:space="preserve"> PAGEREF _Toc166482246 \h </w:instrText>
      </w:r>
      <w:r>
        <w:rPr>
          <w:noProof/>
        </w:rPr>
      </w:r>
      <w:r>
        <w:rPr>
          <w:noProof/>
        </w:rPr>
        <w:fldChar w:fldCharType="separate"/>
      </w:r>
      <w:r>
        <w:rPr>
          <w:noProof/>
        </w:rPr>
        <w:t>31</w:t>
      </w:r>
      <w:r>
        <w:rPr>
          <w:noProof/>
        </w:rPr>
        <w:fldChar w:fldCharType="end"/>
      </w:r>
    </w:p>
    <w:p w14:paraId="32503643"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6.7. “Setting” menu</w:t>
      </w:r>
      <w:r>
        <w:rPr>
          <w:noProof/>
        </w:rPr>
        <w:tab/>
      </w:r>
      <w:r>
        <w:rPr>
          <w:noProof/>
        </w:rPr>
        <w:fldChar w:fldCharType="begin"/>
      </w:r>
      <w:r>
        <w:rPr>
          <w:noProof/>
        </w:rPr>
        <w:instrText xml:space="preserve"> PAGEREF _Toc166482247 \h </w:instrText>
      </w:r>
      <w:r>
        <w:rPr>
          <w:noProof/>
        </w:rPr>
      </w:r>
      <w:r>
        <w:rPr>
          <w:noProof/>
        </w:rPr>
        <w:fldChar w:fldCharType="separate"/>
      </w:r>
      <w:r>
        <w:rPr>
          <w:noProof/>
        </w:rPr>
        <w:t>31</w:t>
      </w:r>
      <w:r>
        <w:rPr>
          <w:noProof/>
        </w:rPr>
        <w:fldChar w:fldCharType="end"/>
      </w:r>
    </w:p>
    <w:p w14:paraId="4A3E64B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Sequence config</w:t>
      </w:r>
      <w:r>
        <w:rPr>
          <w:noProof/>
        </w:rPr>
        <w:tab/>
      </w:r>
      <w:r>
        <w:rPr>
          <w:noProof/>
        </w:rPr>
        <w:fldChar w:fldCharType="begin"/>
      </w:r>
      <w:r>
        <w:rPr>
          <w:noProof/>
        </w:rPr>
        <w:instrText xml:space="preserve"> PAGEREF _Toc166482248 \h </w:instrText>
      </w:r>
      <w:r>
        <w:rPr>
          <w:noProof/>
        </w:rPr>
      </w:r>
      <w:r>
        <w:rPr>
          <w:noProof/>
        </w:rPr>
        <w:fldChar w:fldCharType="separate"/>
      </w:r>
      <w:r>
        <w:rPr>
          <w:noProof/>
        </w:rPr>
        <w:t>31</w:t>
      </w:r>
      <w:r>
        <w:rPr>
          <w:noProof/>
        </w:rPr>
        <w:fldChar w:fldCharType="end"/>
      </w:r>
    </w:p>
    <w:p w14:paraId="56AB4335"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Quantize</w:t>
      </w:r>
      <w:r>
        <w:rPr>
          <w:noProof/>
        </w:rPr>
        <w:tab/>
      </w:r>
      <w:r>
        <w:rPr>
          <w:noProof/>
        </w:rPr>
        <w:fldChar w:fldCharType="begin"/>
      </w:r>
      <w:r>
        <w:rPr>
          <w:noProof/>
        </w:rPr>
        <w:instrText xml:space="preserve"> PAGEREF _Toc166482249 \h </w:instrText>
      </w:r>
      <w:r>
        <w:rPr>
          <w:noProof/>
        </w:rPr>
      </w:r>
      <w:r>
        <w:rPr>
          <w:noProof/>
        </w:rPr>
        <w:fldChar w:fldCharType="separate"/>
      </w:r>
      <w:r>
        <w:rPr>
          <w:noProof/>
        </w:rPr>
        <w:t>31</w:t>
      </w:r>
      <w:r>
        <w:rPr>
          <w:noProof/>
        </w:rPr>
        <w:fldChar w:fldCharType="end"/>
      </w:r>
    </w:p>
    <w:p w14:paraId="033E29F7"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Shortcut key</w:t>
      </w:r>
      <w:r>
        <w:rPr>
          <w:noProof/>
        </w:rPr>
        <w:tab/>
      </w:r>
      <w:r>
        <w:rPr>
          <w:noProof/>
        </w:rPr>
        <w:fldChar w:fldCharType="begin"/>
      </w:r>
      <w:r>
        <w:rPr>
          <w:noProof/>
        </w:rPr>
        <w:instrText xml:space="preserve"> PAGEREF _Toc166482250 \h </w:instrText>
      </w:r>
      <w:r>
        <w:rPr>
          <w:noProof/>
        </w:rPr>
      </w:r>
      <w:r>
        <w:rPr>
          <w:noProof/>
        </w:rPr>
        <w:fldChar w:fldCharType="separate"/>
      </w:r>
      <w:r>
        <w:rPr>
          <w:noProof/>
        </w:rPr>
        <w:t>31</w:t>
      </w:r>
      <w:r>
        <w:rPr>
          <w:noProof/>
        </w:rPr>
        <w:fldChar w:fldCharType="end"/>
      </w:r>
    </w:p>
    <w:p w14:paraId="02DC96D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Vibrato preset</w:t>
      </w:r>
      <w:r>
        <w:rPr>
          <w:noProof/>
        </w:rPr>
        <w:tab/>
      </w:r>
      <w:r>
        <w:rPr>
          <w:noProof/>
        </w:rPr>
        <w:fldChar w:fldCharType="begin"/>
      </w:r>
      <w:r>
        <w:rPr>
          <w:noProof/>
        </w:rPr>
        <w:instrText xml:space="preserve"> PAGEREF _Toc166482251 \h </w:instrText>
      </w:r>
      <w:r>
        <w:rPr>
          <w:noProof/>
        </w:rPr>
      </w:r>
      <w:r>
        <w:rPr>
          <w:noProof/>
        </w:rPr>
        <w:fldChar w:fldCharType="separate"/>
      </w:r>
      <w:r>
        <w:rPr>
          <w:noProof/>
        </w:rPr>
        <w:t>31</w:t>
      </w:r>
      <w:r>
        <w:rPr>
          <w:noProof/>
        </w:rPr>
        <w:fldChar w:fldCharType="end"/>
      </w:r>
    </w:p>
    <w:p w14:paraId="6392783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Singing style defaults</w:t>
      </w:r>
      <w:r>
        <w:rPr>
          <w:noProof/>
        </w:rPr>
        <w:tab/>
      </w:r>
      <w:r>
        <w:rPr>
          <w:noProof/>
        </w:rPr>
        <w:fldChar w:fldCharType="begin"/>
      </w:r>
      <w:r>
        <w:rPr>
          <w:noProof/>
        </w:rPr>
        <w:instrText xml:space="preserve"> PAGEREF _Toc166482252 \h </w:instrText>
      </w:r>
      <w:r>
        <w:rPr>
          <w:noProof/>
        </w:rPr>
      </w:r>
      <w:r>
        <w:rPr>
          <w:noProof/>
        </w:rPr>
        <w:fldChar w:fldCharType="separate"/>
      </w:r>
      <w:r>
        <w:rPr>
          <w:noProof/>
        </w:rPr>
        <w:t>31</w:t>
      </w:r>
      <w:r>
        <w:rPr>
          <w:noProof/>
        </w:rPr>
        <w:fldChar w:fldCharType="end"/>
      </w:r>
    </w:p>
    <w:p w14:paraId="051BA25D"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6.8. “Window” menu</w:t>
      </w:r>
      <w:r>
        <w:rPr>
          <w:noProof/>
        </w:rPr>
        <w:tab/>
      </w:r>
      <w:r>
        <w:rPr>
          <w:noProof/>
        </w:rPr>
        <w:fldChar w:fldCharType="begin"/>
      </w:r>
      <w:r>
        <w:rPr>
          <w:noProof/>
        </w:rPr>
        <w:instrText xml:space="preserve"> PAGEREF _Toc166482253 \h </w:instrText>
      </w:r>
      <w:r>
        <w:rPr>
          <w:noProof/>
        </w:rPr>
      </w:r>
      <w:r>
        <w:rPr>
          <w:noProof/>
        </w:rPr>
        <w:fldChar w:fldCharType="separate"/>
      </w:r>
      <w:r>
        <w:rPr>
          <w:noProof/>
        </w:rPr>
        <w:t>31</w:t>
      </w:r>
      <w:r>
        <w:rPr>
          <w:noProof/>
        </w:rPr>
        <w:fldChar w:fldCharType="end"/>
      </w:r>
    </w:p>
    <w:p w14:paraId="10306C55"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Minimize</w:t>
      </w:r>
      <w:r>
        <w:rPr>
          <w:noProof/>
        </w:rPr>
        <w:tab/>
      </w:r>
      <w:r>
        <w:rPr>
          <w:noProof/>
        </w:rPr>
        <w:fldChar w:fldCharType="begin"/>
      </w:r>
      <w:r>
        <w:rPr>
          <w:noProof/>
        </w:rPr>
        <w:instrText xml:space="preserve"> PAGEREF _Toc166482254 \h </w:instrText>
      </w:r>
      <w:r>
        <w:rPr>
          <w:noProof/>
        </w:rPr>
      </w:r>
      <w:r>
        <w:rPr>
          <w:noProof/>
        </w:rPr>
        <w:fldChar w:fldCharType="separate"/>
      </w:r>
      <w:r>
        <w:rPr>
          <w:noProof/>
        </w:rPr>
        <w:t>31</w:t>
      </w:r>
      <w:r>
        <w:rPr>
          <w:noProof/>
        </w:rPr>
        <w:fldChar w:fldCharType="end"/>
      </w:r>
    </w:p>
    <w:p w14:paraId="2CB8A23E"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6.9. “Help” menu</w:t>
      </w:r>
      <w:r>
        <w:rPr>
          <w:noProof/>
        </w:rPr>
        <w:tab/>
      </w:r>
      <w:r>
        <w:rPr>
          <w:noProof/>
        </w:rPr>
        <w:fldChar w:fldCharType="begin"/>
      </w:r>
      <w:r>
        <w:rPr>
          <w:noProof/>
        </w:rPr>
        <w:instrText xml:space="preserve"> PAGEREF _Toc166482255 \h </w:instrText>
      </w:r>
      <w:r>
        <w:rPr>
          <w:noProof/>
        </w:rPr>
      </w:r>
      <w:r>
        <w:rPr>
          <w:noProof/>
        </w:rPr>
        <w:fldChar w:fldCharType="separate"/>
      </w:r>
      <w:r>
        <w:rPr>
          <w:noProof/>
        </w:rPr>
        <w:t>31</w:t>
      </w:r>
      <w:r>
        <w:rPr>
          <w:noProof/>
        </w:rPr>
        <w:fldChar w:fldCharType="end"/>
      </w:r>
    </w:p>
    <w:p w14:paraId="4234E23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Manual (PDF)</w:t>
      </w:r>
      <w:r>
        <w:rPr>
          <w:noProof/>
        </w:rPr>
        <w:tab/>
      </w:r>
      <w:r>
        <w:rPr>
          <w:noProof/>
        </w:rPr>
        <w:fldChar w:fldCharType="begin"/>
      </w:r>
      <w:r>
        <w:rPr>
          <w:noProof/>
        </w:rPr>
        <w:instrText xml:space="preserve"> PAGEREF _Toc166482256 \h </w:instrText>
      </w:r>
      <w:r>
        <w:rPr>
          <w:noProof/>
        </w:rPr>
      </w:r>
      <w:r>
        <w:rPr>
          <w:noProof/>
        </w:rPr>
        <w:fldChar w:fldCharType="separate"/>
      </w:r>
      <w:r>
        <w:rPr>
          <w:noProof/>
        </w:rPr>
        <w:t>31</w:t>
      </w:r>
      <w:r>
        <w:rPr>
          <w:noProof/>
        </w:rPr>
        <w:fldChar w:fldCharType="end"/>
      </w:r>
    </w:p>
    <w:p w14:paraId="01D63816"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Log</w:t>
      </w:r>
      <w:r>
        <w:rPr>
          <w:noProof/>
        </w:rPr>
        <w:tab/>
      </w:r>
      <w:r>
        <w:rPr>
          <w:noProof/>
        </w:rPr>
        <w:fldChar w:fldCharType="begin"/>
      </w:r>
      <w:r>
        <w:rPr>
          <w:noProof/>
        </w:rPr>
        <w:instrText xml:space="preserve"> PAGEREF _Toc166482257 \h </w:instrText>
      </w:r>
      <w:r>
        <w:rPr>
          <w:noProof/>
        </w:rPr>
      </w:r>
      <w:r>
        <w:rPr>
          <w:noProof/>
        </w:rPr>
        <w:fldChar w:fldCharType="separate"/>
      </w:r>
      <w:r>
        <w:rPr>
          <w:noProof/>
        </w:rPr>
        <w:t>31</w:t>
      </w:r>
      <w:r>
        <w:rPr>
          <w:noProof/>
        </w:rPr>
        <w:fldChar w:fldCharType="end"/>
      </w:r>
    </w:p>
    <w:p w14:paraId="12326602"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7. Synthesis process in Cadencii</w:t>
      </w:r>
      <w:r>
        <w:rPr>
          <w:noProof/>
        </w:rPr>
        <w:tab/>
      </w:r>
      <w:r>
        <w:rPr>
          <w:noProof/>
        </w:rPr>
        <w:fldChar w:fldCharType="begin"/>
      </w:r>
      <w:r>
        <w:rPr>
          <w:noProof/>
        </w:rPr>
        <w:instrText xml:space="preserve"> PAGEREF _Toc166482258 \h </w:instrText>
      </w:r>
      <w:r>
        <w:rPr>
          <w:noProof/>
        </w:rPr>
      </w:r>
      <w:r>
        <w:rPr>
          <w:noProof/>
        </w:rPr>
        <w:fldChar w:fldCharType="separate"/>
      </w:r>
      <w:r>
        <w:rPr>
          <w:noProof/>
        </w:rPr>
        <w:t>33</w:t>
      </w:r>
      <w:r>
        <w:rPr>
          <w:noProof/>
        </w:rPr>
        <w:fldChar w:fldCharType="end"/>
      </w:r>
    </w:p>
    <w:p w14:paraId="32800F2E"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7.1. Overview</w:t>
      </w:r>
      <w:r>
        <w:rPr>
          <w:noProof/>
        </w:rPr>
        <w:tab/>
      </w:r>
      <w:r>
        <w:rPr>
          <w:noProof/>
        </w:rPr>
        <w:fldChar w:fldCharType="begin"/>
      </w:r>
      <w:r>
        <w:rPr>
          <w:noProof/>
        </w:rPr>
        <w:instrText xml:space="preserve"> PAGEREF _Toc166482259 \h </w:instrText>
      </w:r>
      <w:r>
        <w:rPr>
          <w:noProof/>
        </w:rPr>
      </w:r>
      <w:r>
        <w:rPr>
          <w:noProof/>
        </w:rPr>
        <w:fldChar w:fldCharType="separate"/>
      </w:r>
      <w:r>
        <w:rPr>
          <w:noProof/>
        </w:rPr>
        <w:t>33</w:t>
      </w:r>
      <w:r>
        <w:rPr>
          <w:noProof/>
        </w:rPr>
        <w:fldChar w:fldCharType="end"/>
      </w:r>
    </w:p>
    <w:p w14:paraId="75D327E2"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7.2. Detection of re-synthesis region</w:t>
      </w:r>
      <w:r>
        <w:rPr>
          <w:noProof/>
        </w:rPr>
        <w:tab/>
      </w:r>
      <w:r>
        <w:rPr>
          <w:noProof/>
        </w:rPr>
        <w:fldChar w:fldCharType="begin"/>
      </w:r>
      <w:r>
        <w:rPr>
          <w:noProof/>
        </w:rPr>
        <w:instrText xml:space="preserve"> PAGEREF _Toc166482260 \h </w:instrText>
      </w:r>
      <w:r>
        <w:rPr>
          <w:noProof/>
        </w:rPr>
      </w:r>
      <w:r>
        <w:rPr>
          <w:noProof/>
        </w:rPr>
        <w:fldChar w:fldCharType="separate"/>
      </w:r>
      <w:r>
        <w:rPr>
          <w:noProof/>
        </w:rPr>
        <w:t>33</w:t>
      </w:r>
      <w:r>
        <w:rPr>
          <w:noProof/>
        </w:rPr>
        <w:fldChar w:fldCharType="end"/>
      </w:r>
    </w:p>
    <w:p w14:paraId="40ADF094"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7.3. The details of synthesis process (Windows)</w:t>
      </w:r>
      <w:r>
        <w:rPr>
          <w:noProof/>
        </w:rPr>
        <w:tab/>
      </w:r>
      <w:r>
        <w:rPr>
          <w:noProof/>
        </w:rPr>
        <w:fldChar w:fldCharType="begin"/>
      </w:r>
      <w:r>
        <w:rPr>
          <w:noProof/>
        </w:rPr>
        <w:instrText xml:space="preserve"> PAGEREF _Toc166482261 \h </w:instrText>
      </w:r>
      <w:r>
        <w:rPr>
          <w:noProof/>
        </w:rPr>
      </w:r>
      <w:r>
        <w:rPr>
          <w:noProof/>
        </w:rPr>
        <w:fldChar w:fldCharType="separate"/>
      </w:r>
      <w:r>
        <w:rPr>
          <w:noProof/>
        </w:rPr>
        <w:t>33</w:t>
      </w:r>
      <w:r>
        <w:rPr>
          <w:noProof/>
        </w:rPr>
        <w:fldChar w:fldCharType="end"/>
      </w:r>
    </w:p>
    <w:p w14:paraId="6BF331C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VOCALOID</w:t>
      </w:r>
      <w:r>
        <w:rPr>
          <w:noProof/>
        </w:rPr>
        <w:tab/>
      </w:r>
      <w:r>
        <w:rPr>
          <w:noProof/>
        </w:rPr>
        <w:fldChar w:fldCharType="begin"/>
      </w:r>
      <w:r>
        <w:rPr>
          <w:noProof/>
        </w:rPr>
        <w:instrText xml:space="preserve"> PAGEREF _Toc166482262 \h </w:instrText>
      </w:r>
      <w:r>
        <w:rPr>
          <w:noProof/>
        </w:rPr>
      </w:r>
      <w:r>
        <w:rPr>
          <w:noProof/>
        </w:rPr>
        <w:fldChar w:fldCharType="separate"/>
      </w:r>
      <w:r>
        <w:rPr>
          <w:noProof/>
        </w:rPr>
        <w:t>33</w:t>
      </w:r>
      <w:r>
        <w:rPr>
          <w:noProof/>
        </w:rPr>
        <w:fldChar w:fldCharType="end"/>
      </w:r>
    </w:p>
    <w:p w14:paraId="6BC8D111"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UTAU</w:t>
      </w:r>
      <w:r>
        <w:rPr>
          <w:noProof/>
        </w:rPr>
        <w:tab/>
      </w:r>
      <w:r>
        <w:rPr>
          <w:noProof/>
        </w:rPr>
        <w:fldChar w:fldCharType="begin"/>
      </w:r>
      <w:r>
        <w:rPr>
          <w:noProof/>
        </w:rPr>
        <w:instrText xml:space="preserve"> PAGEREF _Toc166482263 \h </w:instrText>
      </w:r>
      <w:r>
        <w:rPr>
          <w:noProof/>
        </w:rPr>
      </w:r>
      <w:r>
        <w:rPr>
          <w:noProof/>
        </w:rPr>
        <w:fldChar w:fldCharType="separate"/>
      </w:r>
      <w:r>
        <w:rPr>
          <w:noProof/>
        </w:rPr>
        <w:t>34</w:t>
      </w:r>
      <w:r>
        <w:rPr>
          <w:noProof/>
        </w:rPr>
        <w:fldChar w:fldCharType="end"/>
      </w:r>
    </w:p>
    <w:p w14:paraId="1209611B"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AquesTone</w:t>
      </w:r>
      <w:r>
        <w:rPr>
          <w:noProof/>
        </w:rPr>
        <w:tab/>
      </w:r>
      <w:r>
        <w:rPr>
          <w:noProof/>
        </w:rPr>
        <w:fldChar w:fldCharType="begin"/>
      </w:r>
      <w:r>
        <w:rPr>
          <w:noProof/>
        </w:rPr>
        <w:instrText xml:space="preserve"> PAGEREF _Toc166482264 \h </w:instrText>
      </w:r>
      <w:r>
        <w:rPr>
          <w:noProof/>
        </w:rPr>
      </w:r>
      <w:r>
        <w:rPr>
          <w:noProof/>
        </w:rPr>
        <w:fldChar w:fldCharType="separate"/>
      </w:r>
      <w:r>
        <w:rPr>
          <w:noProof/>
        </w:rPr>
        <w:t>34</w:t>
      </w:r>
      <w:r>
        <w:rPr>
          <w:noProof/>
        </w:rPr>
        <w:fldChar w:fldCharType="end"/>
      </w:r>
    </w:p>
    <w:p w14:paraId="0CDEF9E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vConnect-STAND</w:t>
      </w:r>
      <w:r>
        <w:rPr>
          <w:noProof/>
        </w:rPr>
        <w:tab/>
      </w:r>
      <w:r>
        <w:rPr>
          <w:noProof/>
        </w:rPr>
        <w:fldChar w:fldCharType="begin"/>
      </w:r>
      <w:r>
        <w:rPr>
          <w:noProof/>
        </w:rPr>
        <w:instrText xml:space="preserve"> PAGEREF _Toc166482265 \h </w:instrText>
      </w:r>
      <w:r>
        <w:rPr>
          <w:noProof/>
        </w:rPr>
      </w:r>
      <w:r>
        <w:rPr>
          <w:noProof/>
        </w:rPr>
        <w:fldChar w:fldCharType="separate"/>
      </w:r>
      <w:r>
        <w:rPr>
          <w:noProof/>
        </w:rPr>
        <w:t>34</w:t>
      </w:r>
      <w:r>
        <w:rPr>
          <w:noProof/>
        </w:rPr>
        <w:fldChar w:fldCharType="end"/>
      </w:r>
    </w:p>
    <w:p w14:paraId="61255254"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7.4. The details of synthesis process (Macintosh)</w:t>
      </w:r>
      <w:r>
        <w:rPr>
          <w:noProof/>
        </w:rPr>
        <w:tab/>
      </w:r>
      <w:r>
        <w:rPr>
          <w:noProof/>
        </w:rPr>
        <w:fldChar w:fldCharType="begin"/>
      </w:r>
      <w:r>
        <w:rPr>
          <w:noProof/>
        </w:rPr>
        <w:instrText xml:space="preserve"> PAGEREF _Toc166482266 \h </w:instrText>
      </w:r>
      <w:r>
        <w:rPr>
          <w:noProof/>
        </w:rPr>
      </w:r>
      <w:r>
        <w:rPr>
          <w:noProof/>
        </w:rPr>
        <w:fldChar w:fldCharType="separate"/>
      </w:r>
      <w:r>
        <w:rPr>
          <w:noProof/>
        </w:rPr>
        <w:t>35</w:t>
      </w:r>
      <w:r>
        <w:rPr>
          <w:noProof/>
        </w:rPr>
        <w:fldChar w:fldCharType="end"/>
      </w:r>
    </w:p>
    <w:p w14:paraId="6FD44AB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VOCALOID</w:t>
      </w:r>
      <w:r>
        <w:rPr>
          <w:noProof/>
        </w:rPr>
        <w:tab/>
      </w:r>
      <w:r>
        <w:rPr>
          <w:noProof/>
        </w:rPr>
        <w:fldChar w:fldCharType="begin"/>
      </w:r>
      <w:r>
        <w:rPr>
          <w:noProof/>
        </w:rPr>
        <w:instrText xml:space="preserve"> PAGEREF _Toc166482267 \h </w:instrText>
      </w:r>
      <w:r>
        <w:rPr>
          <w:noProof/>
        </w:rPr>
      </w:r>
      <w:r>
        <w:rPr>
          <w:noProof/>
        </w:rPr>
        <w:fldChar w:fldCharType="separate"/>
      </w:r>
      <w:r>
        <w:rPr>
          <w:noProof/>
        </w:rPr>
        <w:t>35</w:t>
      </w:r>
      <w:r>
        <w:rPr>
          <w:noProof/>
        </w:rPr>
        <w:fldChar w:fldCharType="end"/>
      </w:r>
    </w:p>
    <w:p w14:paraId="3E422A8A"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UTAU</w:t>
      </w:r>
      <w:r>
        <w:rPr>
          <w:noProof/>
        </w:rPr>
        <w:tab/>
      </w:r>
      <w:r>
        <w:rPr>
          <w:noProof/>
        </w:rPr>
        <w:fldChar w:fldCharType="begin"/>
      </w:r>
      <w:r>
        <w:rPr>
          <w:noProof/>
        </w:rPr>
        <w:instrText xml:space="preserve"> PAGEREF _Toc166482268 \h </w:instrText>
      </w:r>
      <w:r>
        <w:rPr>
          <w:noProof/>
        </w:rPr>
      </w:r>
      <w:r>
        <w:rPr>
          <w:noProof/>
        </w:rPr>
        <w:fldChar w:fldCharType="separate"/>
      </w:r>
      <w:r>
        <w:rPr>
          <w:noProof/>
        </w:rPr>
        <w:t>35</w:t>
      </w:r>
      <w:r>
        <w:rPr>
          <w:noProof/>
        </w:rPr>
        <w:fldChar w:fldCharType="end"/>
      </w:r>
    </w:p>
    <w:p w14:paraId="0B66B97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vConnect-STAND</w:t>
      </w:r>
      <w:r>
        <w:rPr>
          <w:noProof/>
        </w:rPr>
        <w:tab/>
      </w:r>
      <w:r>
        <w:rPr>
          <w:noProof/>
        </w:rPr>
        <w:fldChar w:fldCharType="begin"/>
      </w:r>
      <w:r>
        <w:rPr>
          <w:noProof/>
        </w:rPr>
        <w:instrText xml:space="preserve"> PAGEREF _Toc166482269 \h </w:instrText>
      </w:r>
      <w:r>
        <w:rPr>
          <w:noProof/>
        </w:rPr>
      </w:r>
      <w:r>
        <w:rPr>
          <w:noProof/>
        </w:rPr>
        <w:fldChar w:fldCharType="separate"/>
      </w:r>
      <w:r>
        <w:rPr>
          <w:noProof/>
        </w:rPr>
        <w:t>36</w:t>
      </w:r>
      <w:r>
        <w:rPr>
          <w:noProof/>
        </w:rPr>
        <w:fldChar w:fldCharType="end"/>
      </w:r>
    </w:p>
    <w:p w14:paraId="7EE6C394" w14:textId="77777777" w:rsidR="00977A06" w:rsidRDefault="00977A06">
      <w:pPr>
        <w:pStyle w:val="10"/>
        <w:tabs>
          <w:tab w:val="right" w:leader="dot" w:pos="8495"/>
        </w:tabs>
        <w:rPr>
          <w:rFonts w:asciiTheme="minorHAnsi" w:eastAsiaTheme="minorEastAsia" w:hAnsiTheme="minorHAnsi" w:cstheme="minorBidi"/>
          <w:noProof/>
          <w:color w:val="auto"/>
          <w:kern w:val="2"/>
          <w:sz w:val="24"/>
          <w:szCs w:val="24"/>
        </w:rPr>
      </w:pPr>
      <w:r w:rsidRPr="00924482">
        <w:rPr>
          <w:b/>
          <w:bCs/>
          <w:noProof/>
        </w:rPr>
        <w:t>8. Appendix</w:t>
      </w:r>
      <w:r>
        <w:rPr>
          <w:noProof/>
        </w:rPr>
        <w:tab/>
      </w:r>
      <w:r>
        <w:rPr>
          <w:noProof/>
        </w:rPr>
        <w:fldChar w:fldCharType="begin"/>
      </w:r>
      <w:r>
        <w:rPr>
          <w:noProof/>
        </w:rPr>
        <w:instrText xml:space="preserve"> PAGEREF _Toc166482270 \h </w:instrText>
      </w:r>
      <w:r>
        <w:rPr>
          <w:noProof/>
        </w:rPr>
      </w:r>
      <w:r>
        <w:rPr>
          <w:noProof/>
        </w:rPr>
        <w:fldChar w:fldCharType="separate"/>
      </w:r>
      <w:r>
        <w:rPr>
          <w:noProof/>
        </w:rPr>
        <w:t>37</w:t>
      </w:r>
      <w:r>
        <w:rPr>
          <w:noProof/>
        </w:rPr>
        <w:fldChar w:fldCharType="end"/>
      </w:r>
    </w:p>
    <w:p w14:paraId="75E9F66E"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8.1. How to use game-pad (Windows only)</w:t>
      </w:r>
      <w:r>
        <w:rPr>
          <w:noProof/>
        </w:rPr>
        <w:tab/>
      </w:r>
      <w:r>
        <w:rPr>
          <w:noProof/>
        </w:rPr>
        <w:fldChar w:fldCharType="begin"/>
      </w:r>
      <w:r>
        <w:rPr>
          <w:noProof/>
        </w:rPr>
        <w:instrText xml:space="preserve"> PAGEREF _Toc166482271 \h </w:instrText>
      </w:r>
      <w:r>
        <w:rPr>
          <w:noProof/>
        </w:rPr>
      </w:r>
      <w:r>
        <w:rPr>
          <w:noProof/>
        </w:rPr>
        <w:fldChar w:fldCharType="separate"/>
      </w:r>
      <w:r>
        <w:rPr>
          <w:noProof/>
        </w:rPr>
        <w:t>37</w:t>
      </w:r>
      <w:r>
        <w:rPr>
          <w:noProof/>
        </w:rPr>
        <w:fldChar w:fldCharType="end"/>
      </w:r>
    </w:p>
    <w:p w14:paraId="2B9FC8EE"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Connect a game-pad</w:t>
      </w:r>
      <w:r>
        <w:rPr>
          <w:noProof/>
        </w:rPr>
        <w:tab/>
      </w:r>
      <w:r>
        <w:rPr>
          <w:noProof/>
        </w:rPr>
        <w:fldChar w:fldCharType="begin"/>
      </w:r>
      <w:r>
        <w:rPr>
          <w:noProof/>
        </w:rPr>
        <w:instrText xml:space="preserve"> PAGEREF _Toc166482272 \h </w:instrText>
      </w:r>
      <w:r>
        <w:rPr>
          <w:noProof/>
        </w:rPr>
      </w:r>
      <w:r>
        <w:rPr>
          <w:noProof/>
        </w:rPr>
        <w:fldChar w:fldCharType="separate"/>
      </w:r>
      <w:r>
        <w:rPr>
          <w:noProof/>
        </w:rPr>
        <w:t>37</w:t>
      </w:r>
      <w:r>
        <w:rPr>
          <w:noProof/>
        </w:rPr>
        <w:fldChar w:fldCharType="end"/>
      </w:r>
    </w:p>
    <w:p w14:paraId="2BEC2CC0"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Configuration</w:t>
      </w:r>
      <w:r>
        <w:rPr>
          <w:noProof/>
        </w:rPr>
        <w:tab/>
      </w:r>
      <w:r>
        <w:rPr>
          <w:noProof/>
        </w:rPr>
        <w:fldChar w:fldCharType="begin"/>
      </w:r>
      <w:r>
        <w:rPr>
          <w:noProof/>
        </w:rPr>
        <w:instrText xml:space="preserve"> PAGEREF _Toc166482273 \h </w:instrText>
      </w:r>
      <w:r>
        <w:rPr>
          <w:noProof/>
        </w:rPr>
      </w:r>
      <w:r>
        <w:rPr>
          <w:noProof/>
        </w:rPr>
        <w:fldChar w:fldCharType="separate"/>
      </w:r>
      <w:r>
        <w:rPr>
          <w:noProof/>
        </w:rPr>
        <w:t>37</w:t>
      </w:r>
      <w:r>
        <w:rPr>
          <w:noProof/>
        </w:rPr>
        <w:fldChar w:fldCharType="end"/>
      </w:r>
    </w:p>
    <w:p w14:paraId="1E7D96DF"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Abstract function modes of game-pad</w:t>
      </w:r>
      <w:r>
        <w:rPr>
          <w:noProof/>
        </w:rPr>
        <w:tab/>
      </w:r>
      <w:r>
        <w:rPr>
          <w:noProof/>
        </w:rPr>
        <w:fldChar w:fldCharType="begin"/>
      </w:r>
      <w:r>
        <w:rPr>
          <w:noProof/>
        </w:rPr>
        <w:instrText xml:space="preserve"> PAGEREF _Toc166482274 \h </w:instrText>
      </w:r>
      <w:r>
        <w:rPr>
          <w:noProof/>
        </w:rPr>
      </w:r>
      <w:r>
        <w:rPr>
          <w:noProof/>
        </w:rPr>
        <w:fldChar w:fldCharType="separate"/>
      </w:r>
      <w:r>
        <w:rPr>
          <w:noProof/>
        </w:rPr>
        <w:t>37</w:t>
      </w:r>
      <w:r>
        <w:rPr>
          <w:noProof/>
        </w:rPr>
        <w:fldChar w:fldCharType="end"/>
      </w:r>
    </w:p>
    <w:p w14:paraId="5311A9AD"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“Normal” mode</w:t>
      </w:r>
      <w:r>
        <w:rPr>
          <w:noProof/>
        </w:rPr>
        <w:tab/>
      </w:r>
      <w:r>
        <w:rPr>
          <w:noProof/>
        </w:rPr>
        <w:fldChar w:fldCharType="begin"/>
      </w:r>
      <w:r>
        <w:rPr>
          <w:noProof/>
        </w:rPr>
        <w:instrText xml:space="preserve"> PAGEREF _Toc166482275 \h </w:instrText>
      </w:r>
      <w:r>
        <w:rPr>
          <w:noProof/>
        </w:rPr>
      </w:r>
      <w:r>
        <w:rPr>
          <w:noProof/>
        </w:rPr>
        <w:fldChar w:fldCharType="separate"/>
      </w:r>
      <w:r>
        <w:rPr>
          <w:noProof/>
        </w:rPr>
        <w:t>37</w:t>
      </w:r>
      <w:r>
        <w:rPr>
          <w:noProof/>
        </w:rPr>
        <w:fldChar w:fldCharType="end"/>
      </w:r>
    </w:p>
    <w:p w14:paraId="67A7225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“Play” mode</w:t>
      </w:r>
      <w:r>
        <w:rPr>
          <w:noProof/>
        </w:rPr>
        <w:tab/>
      </w:r>
      <w:r>
        <w:rPr>
          <w:noProof/>
        </w:rPr>
        <w:fldChar w:fldCharType="begin"/>
      </w:r>
      <w:r>
        <w:rPr>
          <w:noProof/>
        </w:rPr>
        <w:instrText xml:space="preserve"> PAGEREF _Toc166482276 \h </w:instrText>
      </w:r>
      <w:r>
        <w:rPr>
          <w:noProof/>
        </w:rPr>
      </w:r>
      <w:r>
        <w:rPr>
          <w:noProof/>
        </w:rPr>
        <w:fldChar w:fldCharType="separate"/>
      </w:r>
      <w:r>
        <w:rPr>
          <w:noProof/>
        </w:rPr>
        <w:t>37</w:t>
      </w:r>
      <w:r>
        <w:rPr>
          <w:noProof/>
        </w:rPr>
        <w:fldChar w:fldCharType="end"/>
      </w:r>
    </w:p>
    <w:p w14:paraId="11DC80C7"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8.2. How to find WINEPREFIX (Macintosh only</w:t>
      </w:r>
      <w:r w:rsidRPr="00924482">
        <w:rPr>
          <w:rFonts w:hint="eastAsia"/>
          <w:b/>
          <w:bCs/>
          <w:noProof/>
        </w:rPr>
        <w:t>）</w:t>
      </w:r>
      <w:r>
        <w:rPr>
          <w:noProof/>
        </w:rPr>
        <w:tab/>
      </w:r>
      <w:r>
        <w:rPr>
          <w:noProof/>
        </w:rPr>
        <w:fldChar w:fldCharType="begin"/>
      </w:r>
      <w:r>
        <w:rPr>
          <w:noProof/>
        </w:rPr>
        <w:instrText xml:space="preserve"> PAGEREF _Toc166482277 \h </w:instrText>
      </w:r>
      <w:r>
        <w:rPr>
          <w:noProof/>
        </w:rPr>
      </w:r>
      <w:r>
        <w:rPr>
          <w:noProof/>
        </w:rPr>
        <w:fldChar w:fldCharType="separate"/>
      </w:r>
      <w:r>
        <w:rPr>
          <w:noProof/>
        </w:rPr>
        <w:t>37</w:t>
      </w:r>
      <w:r>
        <w:rPr>
          <w:noProof/>
        </w:rPr>
        <w:fldChar w:fldCharType="end"/>
      </w:r>
    </w:p>
    <w:p w14:paraId="534515BA" w14:textId="77777777" w:rsidR="00977A06" w:rsidRDefault="00977A06">
      <w:pPr>
        <w:pStyle w:val="20"/>
        <w:tabs>
          <w:tab w:val="right" w:leader="dot" w:pos="8495"/>
        </w:tabs>
        <w:rPr>
          <w:rFonts w:asciiTheme="minorHAnsi" w:eastAsiaTheme="minorEastAsia" w:hAnsiTheme="minorHAnsi" w:cstheme="minorBidi"/>
          <w:noProof/>
          <w:color w:val="auto"/>
          <w:kern w:val="2"/>
          <w:sz w:val="24"/>
          <w:szCs w:val="24"/>
        </w:rPr>
      </w:pPr>
      <w:r w:rsidRPr="00924482">
        <w:rPr>
          <w:b/>
          <w:bCs/>
          <w:noProof/>
        </w:rPr>
        <w:t>8.3. User defined preset of vibrato</w:t>
      </w:r>
      <w:r>
        <w:rPr>
          <w:noProof/>
        </w:rPr>
        <w:tab/>
      </w:r>
      <w:r>
        <w:rPr>
          <w:noProof/>
        </w:rPr>
        <w:fldChar w:fldCharType="begin"/>
      </w:r>
      <w:r>
        <w:rPr>
          <w:noProof/>
        </w:rPr>
        <w:instrText xml:space="preserve"> PAGEREF _Toc166482278 \h </w:instrText>
      </w:r>
      <w:r>
        <w:rPr>
          <w:noProof/>
        </w:rPr>
      </w:r>
      <w:r>
        <w:rPr>
          <w:noProof/>
        </w:rPr>
        <w:fldChar w:fldCharType="separate"/>
      </w:r>
      <w:r>
        <w:rPr>
          <w:noProof/>
        </w:rPr>
        <w:t>38</w:t>
      </w:r>
      <w:r>
        <w:rPr>
          <w:noProof/>
        </w:rPr>
        <w:fldChar w:fldCharType="end"/>
      </w:r>
    </w:p>
    <w:p w14:paraId="1C5F6CB2"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Abstract</w:t>
      </w:r>
      <w:r>
        <w:rPr>
          <w:noProof/>
        </w:rPr>
        <w:tab/>
      </w:r>
      <w:r>
        <w:rPr>
          <w:noProof/>
        </w:rPr>
        <w:fldChar w:fldCharType="begin"/>
      </w:r>
      <w:r>
        <w:rPr>
          <w:noProof/>
        </w:rPr>
        <w:instrText xml:space="preserve"> PAGEREF _Toc166482279 \h </w:instrText>
      </w:r>
      <w:r>
        <w:rPr>
          <w:noProof/>
        </w:rPr>
      </w:r>
      <w:r>
        <w:rPr>
          <w:noProof/>
        </w:rPr>
        <w:fldChar w:fldCharType="separate"/>
      </w:r>
      <w:r>
        <w:rPr>
          <w:noProof/>
        </w:rPr>
        <w:t>38</w:t>
      </w:r>
      <w:r>
        <w:rPr>
          <w:noProof/>
        </w:rPr>
        <w:fldChar w:fldCharType="end"/>
      </w:r>
    </w:p>
    <w:p w14:paraId="13D9A04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t>Prepare preset</w:t>
      </w:r>
      <w:r>
        <w:rPr>
          <w:noProof/>
        </w:rPr>
        <w:tab/>
      </w:r>
      <w:r>
        <w:rPr>
          <w:noProof/>
        </w:rPr>
        <w:fldChar w:fldCharType="begin"/>
      </w:r>
      <w:r>
        <w:rPr>
          <w:noProof/>
        </w:rPr>
        <w:instrText xml:space="preserve"> PAGEREF _Toc166482280 \h </w:instrText>
      </w:r>
      <w:r>
        <w:rPr>
          <w:noProof/>
        </w:rPr>
      </w:r>
      <w:r>
        <w:rPr>
          <w:noProof/>
        </w:rPr>
        <w:fldChar w:fldCharType="separate"/>
      </w:r>
      <w:r>
        <w:rPr>
          <w:noProof/>
        </w:rPr>
        <w:t>38</w:t>
      </w:r>
      <w:r>
        <w:rPr>
          <w:noProof/>
        </w:rPr>
        <w:fldChar w:fldCharType="end"/>
      </w:r>
    </w:p>
    <w:p w14:paraId="1EE5FBA4" w14:textId="77777777" w:rsidR="00977A06" w:rsidRDefault="00977A06">
      <w:pPr>
        <w:pStyle w:val="30"/>
        <w:tabs>
          <w:tab w:val="right" w:leader="dot" w:pos="8495"/>
        </w:tabs>
        <w:rPr>
          <w:rFonts w:asciiTheme="minorHAnsi" w:eastAsiaTheme="minorEastAsia" w:hAnsiTheme="minorHAnsi" w:cstheme="minorBidi"/>
          <w:noProof/>
          <w:color w:val="auto"/>
          <w:kern w:val="2"/>
          <w:sz w:val="24"/>
          <w:szCs w:val="24"/>
        </w:rPr>
      </w:pPr>
      <w:r w:rsidRPr="00924482">
        <w:rPr>
          <w:b/>
          <w:bCs/>
          <w:noProof/>
        </w:rPr>
        <w:lastRenderedPageBreak/>
        <w:t>Apply to note</w:t>
      </w:r>
      <w:r>
        <w:rPr>
          <w:noProof/>
        </w:rPr>
        <w:tab/>
      </w:r>
      <w:r>
        <w:rPr>
          <w:noProof/>
        </w:rPr>
        <w:fldChar w:fldCharType="begin"/>
      </w:r>
      <w:r>
        <w:rPr>
          <w:noProof/>
        </w:rPr>
        <w:instrText xml:space="preserve"> PAGEREF _Toc166482281 \h </w:instrText>
      </w:r>
      <w:r>
        <w:rPr>
          <w:noProof/>
        </w:rPr>
      </w:r>
      <w:r>
        <w:rPr>
          <w:noProof/>
        </w:rPr>
        <w:fldChar w:fldCharType="separate"/>
      </w:r>
      <w:r>
        <w:rPr>
          <w:noProof/>
        </w:rPr>
        <w:t>38</w:t>
      </w:r>
      <w:r>
        <w:rPr>
          <w:noProof/>
        </w:rPr>
        <w:fldChar w:fldCharType="end"/>
      </w:r>
    </w:p>
    <w:p w14:paraId="0DA80E4D" w14:textId="77777777" w:rsidR="00FC0207" w:rsidRDefault="00FC0207">
      <w:r>
        <w:fldChar w:fldCharType="end"/>
      </w:r>
    </w:p>
    <w:p w14:paraId="06C6C53A" w14:textId="77777777" w:rsidR="00A77B3E" w:rsidRDefault="00C030FB">
      <w:pPr>
        <w:pStyle w:val="1"/>
        <w:pageBreakBefore/>
        <w:spacing w:before="480" w:after="120"/>
        <w:rPr>
          <w:sz w:val="20"/>
          <w:szCs w:val="20"/>
        </w:rPr>
      </w:pPr>
      <w:bookmarkStart w:id="0" w:name="h.ma391c22r8iw"/>
      <w:bookmarkStart w:id="1" w:name="id.6c7ebaacfdce"/>
      <w:bookmarkStart w:id="2" w:name="_Toc166482110"/>
      <w:bookmarkEnd w:id="0"/>
      <w:bookmarkEnd w:id="1"/>
      <w:r>
        <w:rPr>
          <w:b/>
          <w:bCs/>
          <w:sz w:val="48"/>
          <w:szCs w:val="48"/>
        </w:rPr>
        <w:lastRenderedPageBreak/>
        <w:t>1. Screen overview</w:t>
      </w:r>
      <w:bookmarkEnd w:id="2"/>
    </w:p>
    <w:p w14:paraId="1288FE51" w14:textId="268944F9" w:rsidR="00A77B3E" w:rsidRDefault="00C030FB">
      <w:pPr>
        <w:ind w:left="720" w:firstLine="285"/>
        <w:jc w:val="left"/>
      </w:pPr>
      <w:r>
        <w:t>Main screen consists from toolbars, property editor, piano roll, waveform view,</w:t>
      </w:r>
      <w:r w:rsidR="006F1CA2">
        <w:t xml:space="preserve"> navigation</w:t>
      </w:r>
      <w:r>
        <w:t xml:space="preserve"> view, control track as shown below. In addition, there is the mixer and icon palette windows. The visibility of these windows and toolbars can be switched with the "View" menu in the main menu bar.</w:t>
      </w:r>
    </w:p>
    <w:p w14:paraId="2C911E67" w14:textId="318A7861" w:rsidR="00A77B3E" w:rsidRDefault="006F1CA2">
      <w:pPr>
        <w:ind w:left="720"/>
        <w:jc w:val="center"/>
        <w:rPr>
          <w:b/>
          <w:bCs/>
          <w:sz w:val="36"/>
          <w:szCs w:val="36"/>
        </w:rPr>
      </w:pPr>
      <w:r>
        <w:rPr>
          <w:b/>
          <w:bCs/>
          <w:noProof/>
          <w:sz w:val="36"/>
          <w:szCs w:val="36"/>
        </w:rPr>
        <w:drawing>
          <wp:inline distT="0" distB="0" distL="0" distR="0" wp14:anchorId="7B4249A5" wp14:editId="5C0471B1">
            <wp:extent cx="5257800" cy="3810000"/>
            <wp:effectExtent l="0" t="0" r="0" b="0"/>
            <wp:docPr id="37" name="図 3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inani:Desktop:名称未設定.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810000"/>
                    </a:xfrm>
                    <a:prstGeom prst="rect">
                      <a:avLst/>
                    </a:prstGeom>
                    <a:noFill/>
                    <a:ln>
                      <a:noFill/>
                    </a:ln>
                  </pic:spPr>
                </pic:pic>
              </a:graphicData>
            </a:graphic>
          </wp:inline>
        </w:drawing>
      </w:r>
    </w:p>
    <w:p w14:paraId="56481901" w14:textId="77777777" w:rsidR="00A77B3E" w:rsidRDefault="00A77B3E">
      <w:pPr>
        <w:jc w:val="left"/>
      </w:pPr>
    </w:p>
    <w:p w14:paraId="26F40F0F" w14:textId="77777777" w:rsidR="00A77B3E" w:rsidRDefault="00D5451E">
      <w:pPr>
        <w:ind w:left="720"/>
        <w:jc w:val="center"/>
      </w:pPr>
      <w:r>
        <w:rPr>
          <w:noProof/>
        </w:rPr>
        <w:drawing>
          <wp:inline distT="0" distB="0" distL="0" distR="0" wp14:anchorId="419D973B" wp14:editId="55BF94BD">
            <wp:extent cx="3187700" cy="1384300"/>
            <wp:effectExtent l="0" t="0" r="0" b="12700"/>
            <wp:docPr id="36" name="図 36"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0" cy="1384300"/>
                    </a:xfrm>
                    <a:prstGeom prst="rect">
                      <a:avLst/>
                    </a:prstGeom>
                    <a:noFill/>
                    <a:ln>
                      <a:noFill/>
                    </a:ln>
                  </pic:spPr>
                </pic:pic>
              </a:graphicData>
            </a:graphic>
          </wp:inline>
        </w:drawing>
      </w:r>
    </w:p>
    <w:p w14:paraId="7BF2882A" w14:textId="77777777" w:rsidR="00A77B3E" w:rsidRDefault="00A77B3E">
      <w:pPr>
        <w:ind w:left="720"/>
        <w:jc w:val="center"/>
      </w:pPr>
    </w:p>
    <w:p w14:paraId="225EABAB" w14:textId="77777777" w:rsidR="00A77B3E" w:rsidRDefault="00C030FB">
      <w:pPr>
        <w:pStyle w:val="2"/>
        <w:spacing w:before="360" w:after="80"/>
        <w:rPr>
          <w:b/>
          <w:bCs/>
          <w:sz w:val="36"/>
          <w:szCs w:val="36"/>
        </w:rPr>
      </w:pPr>
      <w:bookmarkStart w:id="3" w:name="h.51rrh54ks03m"/>
      <w:bookmarkStart w:id="4" w:name="id.e7df385b0411"/>
      <w:bookmarkStart w:id="5" w:name="_Toc166482111"/>
      <w:bookmarkEnd w:id="3"/>
      <w:bookmarkEnd w:id="4"/>
      <w:r>
        <w:rPr>
          <w:b/>
          <w:bCs/>
          <w:sz w:val="36"/>
          <w:szCs w:val="36"/>
        </w:rPr>
        <w:t>1.1. Toolbar</w:t>
      </w:r>
      <w:bookmarkEnd w:id="5"/>
    </w:p>
    <w:p w14:paraId="24EC9511" w14:textId="77777777" w:rsidR="00A77B3E" w:rsidRDefault="00C030FB">
      <w:pPr>
        <w:ind w:left="720" w:firstLine="285"/>
      </w:pPr>
      <w:r>
        <w:t>There are three toolbars, "Edit", "Navigation", and "Tools"</w:t>
      </w:r>
    </w:p>
    <w:p w14:paraId="231F6DC4" w14:textId="77777777" w:rsidR="00A77B3E" w:rsidRDefault="00A77B3E">
      <w:bookmarkStart w:id="6" w:name="id.f2f77d881b15"/>
      <w:bookmarkStart w:id="7" w:name="_GoBack"/>
      <w:bookmarkEnd w:id="6"/>
      <w:bookmarkEnd w:id="7"/>
    </w:p>
    <w:p w14:paraId="07C2C1B6" w14:textId="77777777" w:rsidR="00A77B3E" w:rsidRDefault="00C030FB">
      <w:pPr>
        <w:pStyle w:val="3"/>
        <w:spacing w:before="280" w:after="80"/>
        <w:ind w:left="0" w:right="200"/>
        <w:rPr>
          <w:b/>
          <w:bCs/>
          <w:sz w:val="28"/>
          <w:szCs w:val="28"/>
        </w:rPr>
      </w:pPr>
      <w:bookmarkStart w:id="8" w:name="h.m2x7i1bjmh55"/>
      <w:bookmarkStart w:id="9" w:name="_Toc166482112"/>
      <w:bookmarkEnd w:id="8"/>
      <w:r>
        <w:rPr>
          <w:b/>
          <w:bCs/>
          <w:sz w:val="28"/>
          <w:szCs w:val="28"/>
        </w:rPr>
        <w:t>"Edit" toolbar</w:t>
      </w:r>
      <w:bookmarkEnd w:id="9"/>
    </w:p>
    <w:p w14:paraId="558E1DDC" w14:textId="6ABF177C" w:rsidR="00A77B3E" w:rsidRDefault="006F1CA2">
      <w:pPr>
        <w:ind w:left="720"/>
        <w:jc w:val="center"/>
      </w:pPr>
      <w:bookmarkStart w:id="10" w:name="id.ced768d4b62e"/>
      <w:bookmarkEnd w:id="10"/>
      <w:r>
        <w:rPr>
          <w:noProof/>
        </w:rPr>
        <w:lastRenderedPageBreak/>
        <w:drawing>
          <wp:inline distT="0" distB="0" distL="0" distR="0" wp14:anchorId="42F821BF" wp14:editId="3FF4D054">
            <wp:extent cx="3467100" cy="1612900"/>
            <wp:effectExtent l="0" t="0" r="0" b="0"/>
            <wp:docPr id="38" name="図 38"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binani:Desktop:名称未設定.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a:ln>
                      <a:noFill/>
                    </a:ln>
                  </pic:spPr>
                </pic:pic>
              </a:graphicData>
            </a:graphic>
          </wp:inline>
        </w:drawing>
      </w:r>
    </w:p>
    <w:p w14:paraId="481C6A59" w14:textId="77777777" w:rsidR="00A77B3E" w:rsidRDefault="00C030FB">
      <w:pPr>
        <w:pStyle w:val="3"/>
        <w:spacing w:before="280" w:after="80"/>
        <w:ind w:left="0" w:right="200"/>
        <w:rPr>
          <w:b/>
          <w:bCs/>
          <w:sz w:val="28"/>
          <w:szCs w:val="28"/>
        </w:rPr>
      </w:pPr>
      <w:bookmarkStart w:id="11" w:name="h.9afbc7efhanv"/>
      <w:bookmarkStart w:id="12" w:name="_Toc166482113"/>
      <w:bookmarkEnd w:id="11"/>
      <w:r>
        <w:rPr>
          <w:b/>
          <w:bCs/>
          <w:sz w:val="28"/>
          <w:szCs w:val="28"/>
        </w:rPr>
        <w:t>"Navigation" toolbar</w:t>
      </w:r>
      <w:bookmarkEnd w:id="12"/>
    </w:p>
    <w:p w14:paraId="0528A19E" w14:textId="3B208F1D" w:rsidR="00A77B3E" w:rsidRDefault="000F2E3C">
      <w:pPr>
        <w:ind w:left="720"/>
        <w:jc w:val="center"/>
      </w:pPr>
      <w:r>
        <w:rPr>
          <w:noProof/>
        </w:rPr>
        <w:drawing>
          <wp:inline distT="0" distB="0" distL="0" distR="0" wp14:anchorId="7B8ED767" wp14:editId="6B1F1DCE">
            <wp:extent cx="4127500" cy="1549400"/>
            <wp:effectExtent l="0" t="0" r="0" b="0"/>
            <wp:docPr id="1"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00" cy="1549400"/>
                    </a:xfrm>
                    <a:prstGeom prst="rect">
                      <a:avLst/>
                    </a:prstGeom>
                    <a:noFill/>
                    <a:ln>
                      <a:noFill/>
                    </a:ln>
                  </pic:spPr>
                </pic:pic>
              </a:graphicData>
            </a:graphic>
          </wp:inline>
        </w:drawing>
      </w:r>
    </w:p>
    <w:p w14:paraId="02CCD03E" w14:textId="77777777" w:rsidR="00A77B3E" w:rsidRDefault="00A77B3E">
      <w:bookmarkStart w:id="13" w:name="id.55a71d9d84a5"/>
      <w:bookmarkEnd w:id="13"/>
    </w:p>
    <w:p w14:paraId="065D8397" w14:textId="77777777" w:rsidR="00A77B3E" w:rsidRDefault="00C030FB">
      <w:pPr>
        <w:pStyle w:val="3"/>
        <w:spacing w:before="280" w:after="80"/>
        <w:ind w:left="0" w:right="200"/>
        <w:rPr>
          <w:b/>
          <w:bCs/>
          <w:sz w:val="28"/>
          <w:szCs w:val="28"/>
        </w:rPr>
      </w:pPr>
      <w:bookmarkStart w:id="14" w:name="h.tdiseg4pio5f"/>
      <w:bookmarkStart w:id="15" w:name="_Toc166482114"/>
      <w:bookmarkEnd w:id="14"/>
      <w:r>
        <w:rPr>
          <w:b/>
          <w:bCs/>
          <w:sz w:val="28"/>
          <w:szCs w:val="28"/>
        </w:rPr>
        <w:t>"Tool" toolbar</w:t>
      </w:r>
      <w:bookmarkEnd w:id="15"/>
    </w:p>
    <w:p w14:paraId="4C8DD9A6" w14:textId="4F016742" w:rsidR="00A77B3E" w:rsidRDefault="000F2E3C">
      <w:pPr>
        <w:ind w:left="720"/>
        <w:jc w:val="center"/>
      </w:pPr>
      <w:r>
        <w:rPr>
          <w:noProof/>
        </w:rPr>
        <w:drawing>
          <wp:inline distT="0" distB="0" distL="0" distR="0" wp14:anchorId="30B8FE5E" wp14:editId="03E33B8D">
            <wp:extent cx="5397500" cy="1638300"/>
            <wp:effectExtent l="0" t="0" r="12700" b="12700"/>
            <wp:docPr id="2"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1638300"/>
                    </a:xfrm>
                    <a:prstGeom prst="rect">
                      <a:avLst/>
                    </a:prstGeom>
                    <a:noFill/>
                    <a:ln>
                      <a:noFill/>
                    </a:ln>
                  </pic:spPr>
                </pic:pic>
              </a:graphicData>
            </a:graphic>
          </wp:inline>
        </w:drawing>
      </w:r>
    </w:p>
    <w:p w14:paraId="78E3A310" w14:textId="77777777" w:rsidR="00A77B3E" w:rsidRDefault="00A77B3E"/>
    <w:p w14:paraId="4FF391B3" w14:textId="77777777" w:rsidR="00A77B3E" w:rsidRDefault="00C030FB">
      <w:pPr>
        <w:pStyle w:val="2"/>
        <w:spacing w:before="360" w:after="80"/>
        <w:rPr>
          <w:b/>
          <w:bCs/>
          <w:sz w:val="36"/>
          <w:szCs w:val="36"/>
        </w:rPr>
      </w:pPr>
      <w:bookmarkStart w:id="16" w:name="h.n17ymiyyppns"/>
      <w:bookmarkStart w:id="17" w:name="id.691692467ca2"/>
      <w:bookmarkStart w:id="18" w:name="_Toc166482115"/>
      <w:bookmarkEnd w:id="16"/>
      <w:bookmarkEnd w:id="17"/>
      <w:r>
        <w:rPr>
          <w:b/>
          <w:bCs/>
          <w:sz w:val="36"/>
          <w:szCs w:val="36"/>
        </w:rPr>
        <w:t>1.2. Piano roll</w:t>
      </w:r>
      <w:bookmarkEnd w:id="18"/>
    </w:p>
    <w:p w14:paraId="4E2967A7" w14:textId="77777777" w:rsidR="00A77B3E" w:rsidRDefault="00C030FB">
      <w:pPr>
        <w:ind w:left="720" w:firstLine="285"/>
      </w:pPr>
      <w:r>
        <w:t>The horizontal axis of the screen means time, and vertical means pitch. There are 128 lanes, and one lane means “semitones”. By putting and editing notes on the piano roll in correct length, we can edit music score.</w:t>
      </w:r>
    </w:p>
    <w:p w14:paraId="257A5387" w14:textId="77777777" w:rsidR="00A77B3E" w:rsidRDefault="00A77B3E">
      <w:bookmarkStart w:id="19" w:name="id.56401e42549d"/>
      <w:bookmarkEnd w:id="19"/>
    </w:p>
    <w:p w14:paraId="60E31E0F" w14:textId="77777777" w:rsidR="00A77B3E" w:rsidRDefault="00C030FB">
      <w:pPr>
        <w:pStyle w:val="3"/>
        <w:spacing w:before="280" w:after="80"/>
        <w:ind w:left="0" w:right="200"/>
        <w:rPr>
          <w:b/>
          <w:bCs/>
          <w:sz w:val="28"/>
          <w:szCs w:val="28"/>
        </w:rPr>
      </w:pPr>
      <w:bookmarkStart w:id="20" w:name="h.jzyu7xyx48mk"/>
      <w:bookmarkStart w:id="21" w:name="_Toc166482116"/>
      <w:bookmarkEnd w:id="20"/>
      <w:r>
        <w:rPr>
          <w:b/>
          <w:bCs/>
          <w:sz w:val="28"/>
          <w:szCs w:val="28"/>
        </w:rPr>
        <w:t>Song position</w:t>
      </w:r>
      <w:bookmarkEnd w:id="21"/>
    </w:p>
    <w:p w14:paraId="04051240" w14:textId="54B93152" w:rsidR="00A77B3E" w:rsidRDefault="000F2E3C">
      <w:pPr>
        <w:ind w:left="720"/>
        <w:jc w:val="center"/>
      </w:pPr>
      <w:r>
        <w:rPr>
          <w:noProof/>
        </w:rPr>
        <w:lastRenderedPageBreak/>
        <w:drawing>
          <wp:inline distT="0" distB="0" distL="0" distR="0" wp14:anchorId="52044EA3" wp14:editId="5FA609A7">
            <wp:extent cx="4584700" cy="2222500"/>
            <wp:effectExtent l="0" t="0" r="0" b="12700"/>
            <wp:docPr id="3" name="図 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inani:Desktop:名称未設定.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222500"/>
                    </a:xfrm>
                    <a:prstGeom prst="rect">
                      <a:avLst/>
                    </a:prstGeom>
                    <a:noFill/>
                    <a:ln>
                      <a:noFill/>
                    </a:ln>
                  </pic:spPr>
                </pic:pic>
              </a:graphicData>
            </a:graphic>
          </wp:inline>
        </w:drawing>
      </w:r>
    </w:p>
    <w:p w14:paraId="5199CAD6" w14:textId="77777777" w:rsidR="00A77B3E" w:rsidRDefault="00C030FB">
      <w:pPr>
        <w:ind w:left="720" w:firstLine="285"/>
      </w:pPr>
      <w:r>
        <w:t>Song position is equivalent to the "cursor" or "caret" in usual text input, and drawn in thick white vertical line on a piano roll. When you press the play button, preview will start from the song position. Copy &amp; Paste operation are also done for song position.</w:t>
      </w:r>
    </w:p>
    <w:p w14:paraId="14074651" w14:textId="77777777" w:rsidR="00A77B3E" w:rsidRDefault="00C030FB">
      <w:pPr>
        <w:ind w:left="600"/>
      </w:pPr>
      <w:r>
        <w:t xml:space="preserve">  There are 5 ways moving song position.</w:t>
      </w:r>
    </w:p>
    <w:p w14:paraId="76214B58" w14:textId="77777777" w:rsidR="00A77B3E" w:rsidRDefault="00C030FB">
      <w:pPr>
        <w:pStyle w:val="4"/>
        <w:spacing w:before="240" w:after="40"/>
        <w:ind w:left="720"/>
        <w:rPr>
          <w:sz w:val="24"/>
          <w:szCs w:val="24"/>
        </w:rPr>
      </w:pPr>
      <w:bookmarkStart w:id="22" w:name="h.a2sbclaiw2ix"/>
      <w:bookmarkEnd w:id="22"/>
      <w:r>
        <w:rPr>
          <w:sz w:val="24"/>
          <w:szCs w:val="24"/>
        </w:rPr>
        <w:t>Click the number of bars displayed lane</w:t>
      </w:r>
    </w:p>
    <w:p w14:paraId="76545877" w14:textId="77777777" w:rsidR="00A77B3E" w:rsidRDefault="00C030FB">
      <w:pPr>
        <w:ind w:left="1440" w:firstLine="270"/>
      </w:pPr>
      <w:r>
        <w:t>Song position will move to clicked location.</w:t>
      </w:r>
    </w:p>
    <w:p w14:paraId="1CD2C3D8" w14:textId="77777777" w:rsidR="00A77B3E" w:rsidRDefault="00C030FB">
      <w:pPr>
        <w:pStyle w:val="4"/>
        <w:spacing w:before="240" w:after="40"/>
        <w:ind w:left="720"/>
        <w:rPr>
          <w:sz w:val="24"/>
          <w:szCs w:val="24"/>
        </w:rPr>
      </w:pPr>
      <w:bookmarkStart w:id="23" w:name="h.5zzvrl9iwshh"/>
      <w:bookmarkEnd w:id="23"/>
      <w:r>
        <w:rPr>
          <w:sz w:val="24"/>
          <w:szCs w:val="24"/>
        </w:rPr>
        <w:t>Move the navigation buttons on the toolbar</w:t>
      </w:r>
    </w:p>
    <w:p w14:paraId="5CAFFDA0" w14:textId="77777777" w:rsidR="00A77B3E" w:rsidRDefault="00C030FB">
      <w:pPr>
        <w:ind w:left="1440" w:firstLine="270"/>
      </w:pPr>
      <w:r>
        <w:t>Click the navigation button on "Navigation" toolbar.</w:t>
      </w:r>
    </w:p>
    <w:p w14:paraId="66A1B9E4" w14:textId="77777777" w:rsidR="00A77B3E" w:rsidRDefault="00C030FB">
      <w:pPr>
        <w:pStyle w:val="4"/>
        <w:spacing w:before="240" w:after="40"/>
        <w:ind w:left="720"/>
        <w:rPr>
          <w:sz w:val="24"/>
          <w:szCs w:val="24"/>
        </w:rPr>
      </w:pPr>
      <w:bookmarkStart w:id="24" w:name="h.kzsb5fswruag"/>
      <w:bookmarkEnd w:id="24"/>
      <w:r>
        <w:rPr>
          <w:sz w:val="24"/>
          <w:szCs w:val="24"/>
        </w:rPr>
        <w:t>Double-click empty area on piano roll</w:t>
      </w:r>
    </w:p>
    <w:p w14:paraId="656546B4" w14:textId="77777777" w:rsidR="00A77B3E" w:rsidRDefault="00C030FB">
      <w:pPr>
        <w:ind w:left="1440" w:firstLine="270"/>
      </w:pPr>
      <w:r>
        <w:t>Song position will move to double-clicked location.</w:t>
      </w:r>
    </w:p>
    <w:p w14:paraId="79565049" w14:textId="77777777" w:rsidR="00A77B3E" w:rsidRDefault="00C030FB">
      <w:pPr>
        <w:pStyle w:val="4"/>
        <w:spacing w:before="240" w:after="40"/>
        <w:ind w:left="720"/>
        <w:rPr>
          <w:sz w:val="24"/>
          <w:szCs w:val="24"/>
        </w:rPr>
      </w:pPr>
      <w:bookmarkStart w:id="25" w:name="h.p08bsliid6rx"/>
      <w:bookmarkEnd w:id="25"/>
      <w:r>
        <w:rPr>
          <w:sz w:val="24"/>
          <w:szCs w:val="24"/>
        </w:rPr>
        <w:t>Press the left / right keys on keyboard</w:t>
      </w:r>
    </w:p>
    <w:p w14:paraId="7F530C1B" w14:textId="77777777" w:rsidR="00A77B3E" w:rsidRDefault="00C030FB">
      <w:pPr>
        <w:ind w:left="1440" w:firstLine="270"/>
      </w:pPr>
      <w:r>
        <w:t>Song position will move left / right.</w:t>
      </w:r>
    </w:p>
    <w:p w14:paraId="3004774C" w14:textId="77777777" w:rsidR="00A77B3E" w:rsidRDefault="00C030FB">
      <w:pPr>
        <w:pStyle w:val="4"/>
        <w:spacing w:before="240" w:after="40"/>
        <w:ind w:left="720"/>
        <w:rPr>
          <w:sz w:val="24"/>
          <w:szCs w:val="24"/>
        </w:rPr>
      </w:pPr>
      <w:bookmarkStart w:id="26" w:name="h.mojr3pt9p5tm"/>
      <w:bookmarkEnd w:id="26"/>
      <w:r>
        <w:rPr>
          <w:sz w:val="24"/>
          <w:szCs w:val="24"/>
        </w:rPr>
        <w:t>Press left / right of Cross button of game pad (Windows version only)</w:t>
      </w:r>
    </w:p>
    <w:p w14:paraId="36617274" w14:textId="77777777" w:rsidR="00A77B3E" w:rsidRDefault="00C030FB">
      <w:pPr>
        <w:ind w:left="1440" w:firstLine="270"/>
      </w:pPr>
      <w:r>
        <w:t>Song position will move left / right. This function is available when game pad is connected, and "Normal mode" is selected.</w:t>
      </w:r>
    </w:p>
    <w:p w14:paraId="5370AFCB" w14:textId="77777777" w:rsidR="00A77B3E" w:rsidRDefault="00A77B3E">
      <w:bookmarkStart w:id="27" w:name="id.fc099e57c412"/>
      <w:bookmarkEnd w:id="27"/>
    </w:p>
    <w:p w14:paraId="2514EEEA" w14:textId="77777777" w:rsidR="00A77B3E" w:rsidRDefault="00C030FB">
      <w:pPr>
        <w:pStyle w:val="3"/>
        <w:spacing w:before="280" w:after="80"/>
        <w:ind w:left="0" w:right="200"/>
        <w:rPr>
          <w:b/>
          <w:bCs/>
          <w:sz w:val="28"/>
          <w:szCs w:val="28"/>
        </w:rPr>
      </w:pPr>
      <w:bookmarkStart w:id="28" w:name="h.33aikfm1zkb4"/>
      <w:bookmarkStart w:id="29" w:name="_Toc166482117"/>
      <w:bookmarkEnd w:id="28"/>
      <w:r>
        <w:rPr>
          <w:b/>
          <w:bCs/>
          <w:sz w:val="28"/>
          <w:szCs w:val="28"/>
        </w:rPr>
        <w:t>Scrolling piano roll</w:t>
      </w:r>
      <w:bookmarkEnd w:id="29"/>
    </w:p>
    <w:p w14:paraId="2F1E5DA0" w14:textId="77777777" w:rsidR="00A77B3E" w:rsidRDefault="00C030FB">
      <w:pPr>
        <w:ind w:left="720" w:firstLine="285"/>
      </w:pPr>
      <w:r>
        <w:t>In addition to scroll the scroll bars, there are several methods for scroll.</w:t>
      </w:r>
    </w:p>
    <w:p w14:paraId="3AFA9C11" w14:textId="77777777" w:rsidR="00A77B3E" w:rsidRDefault="00C030FB">
      <w:pPr>
        <w:pStyle w:val="4"/>
        <w:spacing w:before="240" w:after="40"/>
        <w:ind w:left="720"/>
        <w:rPr>
          <w:sz w:val="24"/>
          <w:szCs w:val="24"/>
        </w:rPr>
      </w:pPr>
      <w:bookmarkStart w:id="30" w:name="h.vwqf2j3cicc6"/>
      <w:bookmarkEnd w:id="30"/>
      <w:r>
        <w:rPr>
          <w:sz w:val="24"/>
          <w:szCs w:val="24"/>
        </w:rPr>
        <w:t>Press middle button of mouse while dragging</w:t>
      </w:r>
    </w:p>
    <w:p w14:paraId="3B4202F4" w14:textId="77777777" w:rsidR="00A77B3E" w:rsidRDefault="00C030FB">
      <w:pPr>
        <w:ind w:left="1440" w:firstLine="270"/>
      </w:pPr>
      <w:r>
        <w:t>While dragging, piano roll scrolls along with the motion of mouse.</w:t>
      </w:r>
    </w:p>
    <w:p w14:paraId="6E782F1E" w14:textId="77777777" w:rsidR="00A77B3E" w:rsidRDefault="00C030FB">
      <w:pPr>
        <w:pStyle w:val="4"/>
        <w:spacing w:before="240" w:after="40"/>
        <w:ind w:left="720"/>
        <w:rPr>
          <w:sz w:val="24"/>
          <w:szCs w:val="24"/>
        </w:rPr>
      </w:pPr>
      <w:bookmarkStart w:id="31" w:name="h.x1tf31jttgj2"/>
      <w:bookmarkEnd w:id="31"/>
      <w:r>
        <w:rPr>
          <w:sz w:val="24"/>
          <w:szCs w:val="24"/>
        </w:rPr>
        <w:t>Double-clicking on the location you want to move on the Navigation view</w:t>
      </w:r>
    </w:p>
    <w:p w14:paraId="13B481FF" w14:textId="77777777" w:rsidR="00A77B3E" w:rsidRDefault="00C030FB">
      <w:pPr>
        <w:ind w:left="1440" w:firstLine="270"/>
      </w:pPr>
      <w:r>
        <w:t>Piano roll scroll to double-clicked location.</w:t>
      </w:r>
    </w:p>
    <w:p w14:paraId="0EEBBCED" w14:textId="77777777" w:rsidR="00A77B3E" w:rsidRDefault="00C030FB">
      <w:pPr>
        <w:pStyle w:val="4"/>
        <w:spacing w:before="240" w:after="40"/>
        <w:ind w:left="720"/>
        <w:rPr>
          <w:sz w:val="24"/>
          <w:szCs w:val="24"/>
        </w:rPr>
      </w:pPr>
      <w:bookmarkStart w:id="32" w:name="h.nvkkepkyxsom"/>
      <w:bookmarkEnd w:id="32"/>
      <w:r>
        <w:rPr>
          <w:sz w:val="24"/>
          <w:szCs w:val="24"/>
        </w:rPr>
        <w:t>Press up / down of Cross buttons of game pad (Windows version only)</w:t>
      </w:r>
    </w:p>
    <w:p w14:paraId="04BB86CD" w14:textId="77777777" w:rsidR="00A77B3E" w:rsidRDefault="00C030FB">
      <w:pPr>
        <w:ind w:left="1440" w:firstLine="270"/>
      </w:pPr>
      <w:r>
        <w:lastRenderedPageBreak/>
        <w:t>Piano roll will scroll up / down. This function is available when game pad is connected and "Normal mode" is selected.</w:t>
      </w:r>
      <w:bookmarkStart w:id="33" w:name="id.f7dfa9f1e477"/>
      <w:bookmarkEnd w:id="33"/>
    </w:p>
    <w:p w14:paraId="292F0A84" w14:textId="77777777" w:rsidR="00A77B3E" w:rsidRDefault="00C030FB">
      <w:pPr>
        <w:pStyle w:val="3"/>
        <w:spacing w:before="280" w:after="80"/>
        <w:ind w:left="0" w:right="200"/>
        <w:rPr>
          <w:b/>
          <w:bCs/>
          <w:sz w:val="28"/>
          <w:szCs w:val="28"/>
        </w:rPr>
      </w:pPr>
      <w:bookmarkStart w:id="34" w:name="h.g6gv93pe0qy7"/>
      <w:bookmarkStart w:id="35" w:name="_Toc166482118"/>
      <w:bookmarkEnd w:id="34"/>
      <w:r>
        <w:rPr>
          <w:b/>
          <w:bCs/>
          <w:sz w:val="28"/>
          <w:szCs w:val="28"/>
        </w:rPr>
        <w:t>Tempo, Time Signature, and Bar display</w:t>
      </w:r>
      <w:bookmarkEnd w:id="35"/>
    </w:p>
    <w:p w14:paraId="0CB32B98" w14:textId="77777777" w:rsidR="00A77B3E" w:rsidRDefault="00C030FB">
      <w:pPr>
        <w:ind w:left="720" w:firstLine="285"/>
      </w:pPr>
      <w:r>
        <w:t>The top of the piano roll is separated into 3 stages: Bar Count is displayed on top stage, Tempo is displayed on second stage, and Time Signature is displayed bottom stage. If top stage is clicked, song position will move to the clicked position.</w:t>
      </w:r>
    </w:p>
    <w:p w14:paraId="509C1E31" w14:textId="77777777" w:rsidR="00A77B3E" w:rsidRDefault="00A77B3E">
      <w:pPr>
        <w:ind w:left="720" w:firstLine="285"/>
      </w:pPr>
    </w:p>
    <w:p w14:paraId="103F0B94" w14:textId="1BBD16AF" w:rsidR="00A77B3E" w:rsidRDefault="000F2E3C">
      <w:pPr>
        <w:ind w:left="720"/>
        <w:jc w:val="center"/>
      </w:pPr>
      <w:r>
        <w:rPr>
          <w:noProof/>
        </w:rPr>
        <w:drawing>
          <wp:inline distT="0" distB="0" distL="0" distR="0" wp14:anchorId="649D6742" wp14:editId="401C092C">
            <wp:extent cx="4572000" cy="647700"/>
            <wp:effectExtent l="0" t="0" r="0" b="12700"/>
            <wp:docPr id="35" name="図 35"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binani:Desktop:名称未設定.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5DABF512" w14:textId="77777777" w:rsidR="00A77B3E" w:rsidRDefault="00A77B3E">
      <w:bookmarkStart w:id="36" w:name="id.34b3a89b396b"/>
      <w:bookmarkEnd w:id="36"/>
    </w:p>
    <w:p w14:paraId="28E5983F" w14:textId="77777777" w:rsidR="00A77B3E" w:rsidRDefault="00C030FB">
      <w:pPr>
        <w:pStyle w:val="3"/>
        <w:spacing w:before="280" w:after="80"/>
        <w:ind w:left="0" w:right="200"/>
        <w:rPr>
          <w:b/>
          <w:bCs/>
          <w:sz w:val="28"/>
          <w:szCs w:val="28"/>
        </w:rPr>
      </w:pPr>
      <w:bookmarkStart w:id="37" w:name="h.qrej68w7okam"/>
      <w:bookmarkStart w:id="38" w:name="_Toc166482119"/>
      <w:bookmarkEnd w:id="37"/>
      <w:r>
        <w:rPr>
          <w:b/>
          <w:bCs/>
          <w:sz w:val="28"/>
          <w:szCs w:val="28"/>
        </w:rPr>
        <w:t>Music notes</w:t>
      </w:r>
      <w:bookmarkEnd w:id="38"/>
    </w:p>
    <w:p w14:paraId="0B0E6129" w14:textId="77777777" w:rsidR="00A77B3E" w:rsidRDefault="00C030FB">
      <w:pPr>
        <w:ind w:left="720" w:firstLine="285"/>
        <w:jc w:val="left"/>
      </w:pPr>
      <w:r>
        <w:t>On piano roll, the note is displayed as a rectangle. (as shown the figure.)</w:t>
      </w:r>
    </w:p>
    <w:p w14:paraId="41B2252E" w14:textId="77777777" w:rsidR="00A77B3E" w:rsidRDefault="00A77B3E">
      <w:pPr>
        <w:ind w:left="720"/>
        <w:jc w:val="center"/>
      </w:pPr>
    </w:p>
    <w:p w14:paraId="6A4933E5" w14:textId="5D9EBA87" w:rsidR="00A77B3E" w:rsidRDefault="000F2E3C">
      <w:pPr>
        <w:ind w:left="720"/>
        <w:jc w:val="center"/>
      </w:pPr>
      <w:r>
        <w:rPr>
          <w:noProof/>
        </w:rPr>
        <w:drawing>
          <wp:inline distT="0" distB="0" distL="0" distR="0" wp14:anchorId="128DFB21" wp14:editId="2D66C082">
            <wp:extent cx="1485900" cy="736600"/>
            <wp:effectExtent l="0" t="0" r="12700" b="0"/>
            <wp:docPr id="39" name="図 39"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binani:Desktop:名称未設定.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736600"/>
                    </a:xfrm>
                    <a:prstGeom prst="rect">
                      <a:avLst/>
                    </a:prstGeom>
                    <a:noFill/>
                    <a:ln>
                      <a:noFill/>
                    </a:ln>
                  </pic:spPr>
                </pic:pic>
              </a:graphicData>
            </a:graphic>
          </wp:inline>
        </w:drawing>
      </w:r>
    </w:p>
    <w:p w14:paraId="1558BE66" w14:textId="77777777" w:rsidR="00A77B3E" w:rsidRDefault="00A77B3E">
      <w:pPr>
        <w:ind w:left="720"/>
        <w:jc w:val="center"/>
      </w:pPr>
    </w:p>
    <w:p w14:paraId="088CF93E" w14:textId="77777777" w:rsidR="00A77B3E" w:rsidRDefault="00C030FB">
      <w:pPr>
        <w:ind w:left="720" w:firstLine="285"/>
        <w:jc w:val="left"/>
      </w:pPr>
      <w:r>
        <w:t>Musical notes have two parameters related to lyric, "Phrase" and "Phonetic Symbol". In the figure, the "Phrase" is "あ", and "a" is the "Phonetic Symbol".</w:t>
      </w:r>
    </w:p>
    <w:p w14:paraId="23427D1E" w14:textId="77777777" w:rsidR="00A77B3E" w:rsidRDefault="00C030FB">
      <w:pPr>
        <w:ind w:left="720" w:firstLine="285"/>
      </w:pPr>
      <w:r>
        <w:t>Under the notes, two wavy lines are drawn. First the chevron-shaped line is the attack parameter: the larger the attack parameter is, the higher the chevron becomes. Last, the wavy line displayed are the range of which vibrato is applied.</w:t>
      </w:r>
    </w:p>
    <w:p w14:paraId="48C6A736" w14:textId="77777777" w:rsidR="00A77B3E" w:rsidRDefault="00A77B3E">
      <w:bookmarkStart w:id="39" w:name="id.017b9f199ebe"/>
      <w:bookmarkEnd w:id="39"/>
    </w:p>
    <w:p w14:paraId="0809AF1E" w14:textId="77777777" w:rsidR="00A77B3E" w:rsidRDefault="00C030FB">
      <w:pPr>
        <w:pStyle w:val="3"/>
        <w:spacing w:before="280" w:after="80"/>
        <w:ind w:left="0" w:right="200"/>
        <w:rPr>
          <w:b/>
          <w:bCs/>
          <w:sz w:val="28"/>
          <w:szCs w:val="28"/>
        </w:rPr>
      </w:pPr>
      <w:bookmarkStart w:id="40" w:name="h.nddrgv1i5jp5"/>
      <w:bookmarkStart w:id="41" w:name="_Toc166482120"/>
      <w:bookmarkEnd w:id="40"/>
      <w:r>
        <w:rPr>
          <w:b/>
          <w:bCs/>
          <w:sz w:val="28"/>
          <w:szCs w:val="28"/>
        </w:rPr>
        <w:t>Zoom level</w:t>
      </w:r>
      <w:bookmarkEnd w:id="41"/>
    </w:p>
    <w:p w14:paraId="768FC5F8" w14:textId="77777777" w:rsidR="00A77B3E" w:rsidRDefault="00C030FB">
      <w:pPr>
        <w:ind w:left="720" w:firstLine="285"/>
      </w:pPr>
      <w:r>
        <w:t>Zooming scale can change by using the components placed in lower-right corner of piano roll.</w:t>
      </w:r>
    </w:p>
    <w:p w14:paraId="04AAC484" w14:textId="72DB9AF7" w:rsidR="00A77B3E" w:rsidRDefault="000F2E3C">
      <w:pPr>
        <w:ind w:left="720"/>
        <w:jc w:val="center"/>
      </w:pPr>
      <w:r>
        <w:rPr>
          <w:noProof/>
        </w:rPr>
        <w:drawing>
          <wp:inline distT="0" distB="0" distL="0" distR="0" wp14:anchorId="024F09D0" wp14:editId="6DD4F03C">
            <wp:extent cx="2959100" cy="1905000"/>
            <wp:effectExtent l="0" t="0" r="12700" b="0"/>
            <wp:docPr id="41" name="図 4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binani:Desktop:名称未設定.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100" cy="1905000"/>
                    </a:xfrm>
                    <a:prstGeom prst="rect">
                      <a:avLst/>
                    </a:prstGeom>
                    <a:noFill/>
                    <a:ln>
                      <a:noFill/>
                    </a:ln>
                  </pic:spPr>
                </pic:pic>
              </a:graphicData>
            </a:graphic>
          </wp:inline>
        </w:drawing>
      </w:r>
    </w:p>
    <w:p w14:paraId="2641B487" w14:textId="77777777" w:rsidR="00A77B3E" w:rsidRDefault="00A77B3E">
      <w:pPr>
        <w:ind w:left="720"/>
        <w:jc w:val="center"/>
      </w:pPr>
    </w:p>
    <w:p w14:paraId="41B757D7" w14:textId="77777777" w:rsidR="00A77B3E" w:rsidRDefault="00C030FB">
      <w:pPr>
        <w:ind w:left="720"/>
      </w:pPr>
      <w:r>
        <w:t>Horizontal scaling can be changed continuously with the zoom slider. Vertical scaling cam be changed with "+" and "-" button.</w:t>
      </w:r>
    </w:p>
    <w:p w14:paraId="31B1A0CF" w14:textId="77777777" w:rsidR="00A77B3E" w:rsidRDefault="00A77B3E"/>
    <w:p w14:paraId="0672E68A" w14:textId="77777777" w:rsidR="00A77B3E" w:rsidRDefault="00C030FB">
      <w:pPr>
        <w:pStyle w:val="2"/>
        <w:spacing w:before="360" w:after="80"/>
        <w:rPr>
          <w:b/>
          <w:bCs/>
          <w:sz w:val="36"/>
          <w:szCs w:val="36"/>
        </w:rPr>
      </w:pPr>
      <w:bookmarkStart w:id="42" w:name="h.54djrih1kvfm"/>
      <w:bookmarkStart w:id="43" w:name="id.b02a1b80021b"/>
      <w:bookmarkStart w:id="44" w:name="_Toc166482121"/>
      <w:bookmarkEnd w:id="42"/>
      <w:bookmarkEnd w:id="43"/>
      <w:r>
        <w:rPr>
          <w:b/>
          <w:bCs/>
          <w:sz w:val="36"/>
          <w:szCs w:val="36"/>
        </w:rPr>
        <w:t>1.3. Property Editor</w:t>
      </w:r>
      <w:bookmarkEnd w:id="44"/>
    </w:p>
    <w:p w14:paraId="0102FE99" w14:textId="77777777" w:rsidR="00A77B3E" w:rsidRDefault="00C030FB">
      <w:pPr>
        <w:ind w:left="720" w:firstLine="285"/>
      </w:pPr>
      <w:r>
        <w:lastRenderedPageBreak/>
        <w:t>The Properties of selected item are displayed in the Property Editor window to edit them. When you select multiple items at the same time, properties editing operation affects all selected items.</w:t>
      </w:r>
    </w:p>
    <w:p w14:paraId="6AEDEB7A" w14:textId="77777777" w:rsidR="00A77B3E" w:rsidRDefault="00A77B3E">
      <w:bookmarkStart w:id="45" w:name="id.5edf3a77ff34"/>
      <w:bookmarkEnd w:id="45"/>
    </w:p>
    <w:p w14:paraId="446F947E" w14:textId="77777777" w:rsidR="00A77B3E" w:rsidRDefault="00C030FB">
      <w:pPr>
        <w:pStyle w:val="3"/>
        <w:spacing w:before="280" w:after="80"/>
        <w:ind w:left="0" w:right="200"/>
        <w:rPr>
          <w:b/>
          <w:bCs/>
          <w:sz w:val="28"/>
          <w:szCs w:val="28"/>
        </w:rPr>
      </w:pPr>
      <w:bookmarkStart w:id="46" w:name="h.uek7yhi5hmhl"/>
      <w:bookmarkStart w:id="47" w:name="_Toc166482122"/>
      <w:bookmarkEnd w:id="46"/>
      <w:r>
        <w:rPr>
          <w:b/>
          <w:bCs/>
          <w:sz w:val="28"/>
          <w:szCs w:val="28"/>
        </w:rPr>
        <w:t>Un-dock from main window</w:t>
      </w:r>
      <w:bookmarkEnd w:id="47"/>
    </w:p>
    <w:p w14:paraId="07A07DD1" w14:textId="77777777" w:rsidR="00A77B3E" w:rsidRDefault="00C030FB">
      <w:pPr>
        <w:ind w:left="720" w:firstLine="285"/>
      </w:pPr>
      <w:r>
        <w:t>Property Editor can separate from main window. In the figure below, un-docked (left) and docked (right) state are shown.</w:t>
      </w:r>
    </w:p>
    <w:p w14:paraId="33077ED0" w14:textId="77777777" w:rsidR="00A77B3E" w:rsidRDefault="00A77B3E">
      <w:pPr>
        <w:ind w:left="720"/>
        <w:jc w:val="center"/>
      </w:pPr>
    </w:p>
    <w:p w14:paraId="4198BAC5" w14:textId="68F8C8C6" w:rsidR="00A77B3E" w:rsidRDefault="00161156">
      <w:pPr>
        <w:ind w:left="720"/>
        <w:jc w:val="right"/>
      </w:pPr>
      <w:r>
        <w:rPr>
          <w:noProof/>
        </w:rPr>
        <w:drawing>
          <wp:inline distT="0" distB="0" distL="0" distR="0" wp14:anchorId="6B7A4B1F" wp14:editId="2B3B3424">
            <wp:extent cx="5397500" cy="2222500"/>
            <wp:effectExtent l="0" t="0" r="12700" b="12700"/>
            <wp:docPr id="42" name="図 4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binani:Desktop:名称未設定.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2222500"/>
                    </a:xfrm>
                    <a:prstGeom prst="rect">
                      <a:avLst/>
                    </a:prstGeom>
                    <a:noFill/>
                    <a:ln>
                      <a:noFill/>
                    </a:ln>
                  </pic:spPr>
                </pic:pic>
              </a:graphicData>
            </a:graphic>
          </wp:inline>
        </w:drawing>
      </w:r>
    </w:p>
    <w:p w14:paraId="1B41DCCD" w14:textId="77777777" w:rsidR="00A77B3E" w:rsidRDefault="00A77B3E">
      <w:pPr>
        <w:ind w:left="720"/>
        <w:jc w:val="center"/>
      </w:pPr>
    </w:p>
    <w:p w14:paraId="48C07804" w14:textId="77777777" w:rsidR="00A77B3E" w:rsidRDefault="00C030FB">
      <w:pPr>
        <w:ind w:left="720"/>
      </w:pPr>
      <w:r>
        <w:t>When the minimize button (</w:t>
      </w:r>
      <w:r>
        <w:rPr>
          <w:noProof/>
        </w:rPr>
        <w:drawing>
          <wp:inline distT="0" distB="0" distL="0" distR="0" wp14:anchorId="244B2E8F" wp14:editId="7345E608">
            <wp:extent cx="139700" cy="139700"/>
            <wp:effectExtent l="0" t="0" r="12700" b="1270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t>) is pushed in un-docked state, the Property Editor goes to a docked state (right). When the un-dock button (</w:t>
      </w:r>
      <w:r>
        <w:rPr>
          <w:noProof/>
        </w:rPr>
        <w:drawing>
          <wp:inline distT="0" distB="0" distL="0" distR="0" wp14:anchorId="5B96C90D" wp14:editId="42ABD336">
            <wp:extent cx="190500" cy="152400"/>
            <wp:effectExtent l="0" t="0" r="1270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is put to docked state, the Property Editor becomes docked. These operation is summarized as shown below.</w:t>
      </w:r>
    </w:p>
    <w:p w14:paraId="1AC91F9A" w14:textId="77777777" w:rsidR="00A77B3E" w:rsidRDefault="00A77B3E">
      <w:pPr>
        <w:ind w:left="720"/>
      </w:pPr>
    </w:p>
    <w:p w14:paraId="30CE0ADF" w14:textId="69EF2046" w:rsidR="00A77B3E" w:rsidRDefault="00161156">
      <w:pPr>
        <w:ind w:left="720"/>
        <w:jc w:val="center"/>
      </w:pPr>
      <w:r>
        <w:rPr>
          <w:noProof/>
        </w:rPr>
        <w:drawing>
          <wp:inline distT="0" distB="0" distL="0" distR="0" wp14:anchorId="14721642" wp14:editId="15B617E7">
            <wp:extent cx="3276600" cy="2844800"/>
            <wp:effectExtent l="0" t="0" r="0" b="0"/>
            <wp:docPr id="43" name="図 4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binani:Desktop:名称未設定.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844800"/>
                    </a:xfrm>
                    <a:prstGeom prst="rect">
                      <a:avLst/>
                    </a:prstGeom>
                    <a:noFill/>
                    <a:ln>
                      <a:noFill/>
                    </a:ln>
                  </pic:spPr>
                </pic:pic>
              </a:graphicData>
            </a:graphic>
          </wp:inline>
        </w:drawing>
      </w:r>
    </w:p>
    <w:p w14:paraId="6B83E221" w14:textId="77777777" w:rsidR="00A77B3E" w:rsidRDefault="00A77B3E">
      <w:pPr>
        <w:ind w:left="720"/>
      </w:pPr>
      <w:bookmarkStart w:id="48" w:name="id.f81c0a8d0202"/>
      <w:bookmarkEnd w:id="48"/>
    </w:p>
    <w:p w14:paraId="3D86F304" w14:textId="77777777" w:rsidR="00A77B3E" w:rsidRDefault="00C030FB">
      <w:pPr>
        <w:pStyle w:val="3"/>
        <w:spacing w:before="280" w:after="80"/>
        <w:ind w:left="0" w:right="200"/>
        <w:rPr>
          <w:b/>
          <w:bCs/>
          <w:sz w:val="28"/>
          <w:szCs w:val="28"/>
        </w:rPr>
      </w:pPr>
      <w:bookmarkStart w:id="49" w:name="h.jienw7iprup0"/>
      <w:bookmarkStart w:id="50" w:name="_Toc166482123"/>
      <w:bookmarkEnd w:id="49"/>
      <w:r>
        <w:rPr>
          <w:b/>
          <w:bCs/>
          <w:sz w:val="28"/>
          <w:szCs w:val="28"/>
        </w:rPr>
        <w:t>Collapse categories</w:t>
      </w:r>
      <w:bookmarkEnd w:id="50"/>
    </w:p>
    <w:p w14:paraId="7D25B0FF" w14:textId="77777777" w:rsidR="00A77B3E" w:rsidRDefault="00C030FB">
      <w:pPr>
        <w:ind w:left="720" w:firstLine="285"/>
      </w:pPr>
      <w:r>
        <w:t>Properties are classified into categories. By clicking the title of the category, you can collapse / expand these categories.</w:t>
      </w:r>
    </w:p>
    <w:p w14:paraId="2A0430F5" w14:textId="77777777" w:rsidR="00A77B3E" w:rsidRDefault="00A77B3E">
      <w:pPr>
        <w:ind w:left="720"/>
      </w:pPr>
    </w:p>
    <w:p w14:paraId="7DD6E677" w14:textId="23BC058D" w:rsidR="00A77B3E" w:rsidRDefault="00161156" w:rsidP="00161156">
      <w:pPr>
        <w:jc w:val="center"/>
      </w:pPr>
      <w:r>
        <w:rPr>
          <w:noProof/>
        </w:rPr>
        <w:lastRenderedPageBreak/>
        <w:drawing>
          <wp:inline distT="0" distB="0" distL="0" distR="0" wp14:anchorId="2787365F" wp14:editId="7F2DC17E">
            <wp:extent cx="5397500" cy="1270000"/>
            <wp:effectExtent l="0" t="0" r="12700" b="0"/>
            <wp:docPr id="44" name="図 44"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binani:Desktop:名称未設定.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1270000"/>
                    </a:xfrm>
                    <a:prstGeom prst="rect">
                      <a:avLst/>
                    </a:prstGeom>
                    <a:noFill/>
                    <a:ln>
                      <a:noFill/>
                    </a:ln>
                  </pic:spPr>
                </pic:pic>
              </a:graphicData>
            </a:graphic>
          </wp:inline>
        </w:drawing>
      </w:r>
    </w:p>
    <w:p w14:paraId="179A151B" w14:textId="77777777" w:rsidR="00A77B3E" w:rsidRDefault="00A77B3E">
      <w:pPr>
        <w:ind w:left="720"/>
      </w:pPr>
    </w:p>
    <w:p w14:paraId="0D287831" w14:textId="77777777" w:rsidR="00A77B3E" w:rsidRDefault="00C030FB">
      <w:pPr>
        <w:pStyle w:val="2"/>
        <w:spacing w:before="360" w:after="80"/>
        <w:rPr>
          <w:b/>
          <w:bCs/>
          <w:sz w:val="36"/>
          <w:szCs w:val="36"/>
        </w:rPr>
      </w:pPr>
      <w:bookmarkStart w:id="51" w:name="h.u3iwve4ltygc"/>
      <w:bookmarkStart w:id="52" w:name="id.d6a2805bd07d"/>
      <w:bookmarkStart w:id="53" w:name="_Toc166482124"/>
      <w:bookmarkEnd w:id="51"/>
      <w:bookmarkEnd w:id="52"/>
      <w:r>
        <w:rPr>
          <w:b/>
          <w:bCs/>
          <w:sz w:val="36"/>
          <w:szCs w:val="36"/>
        </w:rPr>
        <w:t>1.4. Waveform view</w:t>
      </w:r>
      <w:bookmarkEnd w:id="53"/>
    </w:p>
    <w:p w14:paraId="649798EF" w14:textId="77777777" w:rsidR="00A77B3E" w:rsidRDefault="00C030FB">
      <w:pPr>
        <w:ind w:left="720" w:firstLine="285"/>
      </w:pPr>
      <w:r>
        <w:t>The “Waveform view” displays the waveform of the synthesis result.</w:t>
      </w:r>
    </w:p>
    <w:p w14:paraId="26D2FE50" w14:textId="77777777" w:rsidR="00A77B3E" w:rsidRDefault="00A77B3E">
      <w:pPr>
        <w:ind w:left="720"/>
      </w:pPr>
      <w:bookmarkStart w:id="54" w:name="id.3ed33a149037"/>
      <w:bookmarkEnd w:id="54"/>
    </w:p>
    <w:p w14:paraId="077315B6" w14:textId="77777777" w:rsidR="00A77B3E" w:rsidRDefault="00C030FB">
      <w:pPr>
        <w:pStyle w:val="3"/>
        <w:spacing w:before="280" w:after="80"/>
        <w:ind w:left="0" w:right="200"/>
        <w:rPr>
          <w:b/>
          <w:bCs/>
          <w:sz w:val="28"/>
          <w:szCs w:val="28"/>
        </w:rPr>
      </w:pPr>
      <w:bookmarkStart w:id="55" w:name="h.x07o9nz1ni1q"/>
      <w:bookmarkStart w:id="56" w:name="_Toc166482125"/>
      <w:bookmarkEnd w:id="55"/>
      <w:r>
        <w:rPr>
          <w:b/>
          <w:bCs/>
          <w:sz w:val="28"/>
          <w:szCs w:val="28"/>
        </w:rPr>
        <w:t>Vertical scaling</w:t>
      </w:r>
      <w:bookmarkEnd w:id="56"/>
    </w:p>
    <w:p w14:paraId="6514A801" w14:textId="77777777" w:rsidR="00A77B3E" w:rsidRDefault="00C030FB">
      <w:pPr>
        <w:ind w:left="720" w:firstLine="285"/>
      </w:pPr>
      <w:r>
        <w:t>There are two display modes: first is the mode to set the scale manually, second is the mode in which the scale is automatically set depends on the actual amplitde of waveform.</w:t>
      </w:r>
    </w:p>
    <w:p w14:paraId="647E13BD" w14:textId="77777777" w:rsidR="00A77B3E" w:rsidRDefault="00C030FB">
      <w:pPr>
        <w:ind w:left="720" w:firstLine="285"/>
      </w:pPr>
      <w:r>
        <w:t>To use the manual mode, un-check the "Auto maximize" button and change the scale by dragging the  mouse up and down with "Zoom" button. To use the automatic mode, just check the "Auto maximize" button.</w:t>
      </w:r>
    </w:p>
    <w:p w14:paraId="53C830A5" w14:textId="77777777" w:rsidR="00A77B3E" w:rsidRDefault="00A77B3E">
      <w:pPr>
        <w:ind w:left="720"/>
      </w:pPr>
    </w:p>
    <w:p w14:paraId="41FF14DD" w14:textId="77777777" w:rsidR="00A77B3E" w:rsidRDefault="00C030FB">
      <w:pPr>
        <w:pStyle w:val="2"/>
        <w:spacing w:before="360" w:after="80"/>
        <w:rPr>
          <w:b/>
          <w:bCs/>
          <w:sz w:val="36"/>
          <w:szCs w:val="36"/>
        </w:rPr>
      </w:pPr>
      <w:bookmarkStart w:id="57" w:name="h.66gz7y4trs1w"/>
      <w:bookmarkStart w:id="58" w:name="id.664014b14aab"/>
      <w:bookmarkStart w:id="59" w:name="_Toc166482126"/>
      <w:bookmarkEnd w:id="57"/>
      <w:bookmarkEnd w:id="58"/>
      <w:r>
        <w:rPr>
          <w:b/>
          <w:bCs/>
          <w:sz w:val="36"/>
          <w:szCs w:val="36"/>
        </w:rPr>
        <w:t>1.5. Navigation view</w:t>
      </w:r>
      <w:bookmarkEnd w:id="59"/>
    </w:p>
    <w:p w14:paraId="71D043D7" w14:textId="77777777" w:rsidR="00A77B3E" w:rsidRDefault="00C030FB">
      <w:pPr>
        <w:ind w:left="720" w:firstLine="285"/>
      </w:pPr>
      <w:r>
        <w:t>The miniature view of the piano roll is displayed on Navigation view. The horizontal axis represents time  and vertical is pitch similar to piano roll.</w:t>
      </w:r>
    </w:p>
    <w:p w14:paraId="5DC77BFA" w14:textId="77777777" w:rsidR="00A77B3E" w:rsidRDefault="00C030FB">
      <w:pPr>
        <w:ind w:left="720" w:firstLine="285"/>
      </w:pPr>
      <w:r>
        <w:t>The scale of horizontal direction can be changed with "+" and "-" button on left side. The scale of vertical direction is fixed and cannot be changed.</w:t>
      </w:r>
    </w:p>
    <w:p w14:paraId="48EBFCD0" w14:textId="77777777" w:rsidR="00A77B3E" w:rsidRDefault="00C030FB">
      <w:pPr>
        <w:ind w:left="720" w:firstLine="285"/>
      </w:pPr>
      <w:r>
        <w:t>To navigate the view, click "&lt;" or "&gt;" button placed on both side of the view.</w:t>
      </w:r>
    </w:p>
    <w:p w14:paraId="204E8CFC" w14:textId="77777777" w:rsidR="00A77B3E" w:rsidRDefault="00C030FB">
      <w:pPr>
        <w:ind w:left="720" w:firstLine="285"/>
      </w:pPr>
      <w:r>
        <w:t>Shadowed area in the Navigation view represents the actual view port of the piano roll. When the mouse button is pushed on Navigation view, the view port moves to the location of mouse, and the display region of the piano roll will refreshed depending on the new view port location. When the mouse button is released without double-clicking, the view port will revert to the original location immediately and display region of the piano roll will also return to initial state. When you double-click the mouse on the Navigation view, translation of the view port will be confirmed to the double-clicked location and piano roll will scroll to the location depending on the location of view port.</w:t>
      </w:r>
    </w:p>
    <w:p w14:paraId="008355B9" w14:textId="77777777" w:rsidR="00A77B3E" w:rsidRDefault="00A77B3E">
      <w:pPr>
        <w:ind w:left="720" w:firstLine="285"/>
      </w:pPr>
    </w:p>
    <w:p w14:paraId="497C5A32" w14:textId="77777777" w:rsidR="00A77B3E" w:rsidRDefault="00C030FB">
      <w:pPr>
        <w:pStyle w:val="2"/>
        <w:spacing w:before="360" w:after="80"/>
        <w:rPr>
          <w:b/>
          <w:bCs/>
          <w:sz w:val="36"/>
          <w:szCs w:val="36"/>
        </w:rPr>
      </w:pPr>
      <w:bookmarkStart w:id="60" w:name="h.n7w71cma8j4w"/>
      <w:bookmarkStart w:id="61" w:name="id.d723be463e1c"/>
      <w:bookmarkStart w:id="62" w:name="_Toc166482127"/>
      <w:bookmarkEnd w:id="60"/>
      <w:bookmarkEnd w:id="61"/>
      <w:r>
        <w:rPr>
          <w:b/>
          <w:bCs/>
          <w:sz w:val="36"/>
          <w:szCs w:val="36"/>
        </w:rPr>
        <w:t>1.6. Control track</w:t>
      </w:r>
      <w:bookmarkEnd w:id="62"/>
    </w:p>
    <w:p w14:paraId="429D0EA6" w14:textId="77777777" w:rsidR="00A77B3E" w:rsidRDefault="00C030FB">
      <w:pPr>
        <w:ind w:left="720" w:firstLine="285"/>
      </w:pPr>
      <w:r>
        <w:t>Parameters such as pitch bend and volume are displayed, and can be edited.</w:t>
      </w:r>
    </w:p>
    <w:p w14:paraId="1E47DD7C" w14:textId="60068296" w:rsidR="00A77B3E" w:rsidRDefault="006D7F7E">
      <w:pPr>
        <w:ind w:left="720"/>
        <w:jc w:val="center"/>
      </w:pPr>
      <w:r>
        <w:rPr>
          <w:noProof/>
        </w:rPr>
        <w:lastRenderedPageBreak/>
        <w:drawing>
          <wp:inline distT="0" distB="0" distL="0" distR="0" wp14:anchorId="19B6ED47" wp14:editId="74CC9885">
            <wp:extent cx="5397500" cy="2692400"/>
            <wp:effectExtent l="0" t="0" r="12700" b="0"/>
            <wp:docPr id="45" name="図 45"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binani:Desktop:名称未設定.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2692400"/>
                    </a:xfrm>
                    <a:prstGeom prst="rect">
                      <a:avLst/>
                    </a:prstGeom>
                    <a:noFill/>
                    <a:ln>
                      <a:noFill/>
                    </a:ln>
                  </pic:spPr>
                </pic:pic>
              </a:graphicData>
            </a:graphic>
          </wp:inline>
        </w:drawing>
      </w:r>
    </w:p>
    <w:p w14:paraId="46089618" w14:textId="77777777" w:rsidR="00A77B3E" w:rsidRDefault="00A77B3E">
      <w:pPr>
        <w:ind w:left="720"/>
      </w:pPr>
      <w:bookmarkStart w:id="63" w:name="id.894962cb32d4"/>
      <w:bookmarkEnd w:id="63"/>
    </w:p>
    <w:p w14:paraId="5272EB76" w14:textId="77777777" w:rsidR="00A77B3E" w:rsidRDefault="00C030FB">
      <w:pPr>
        <w:pStyle w:val="3"/>
        <w:spacing w:before="280" w:after="80"/>
        <w:ind w:left="0" w:right="200"/>
        <w:rPr>
          <w:b/>
          <w:bCs/>
          <w:sz w:val="28"/>
          <w:szCs w:val="28"/>
        </w:rPr>
      </w:pPr>
      <w:bookmarkStart w:id="64" w:name="h.mgfcpnjx1bwu"/>
      <w:bookmarkStart w:id="65" w:name="_Toc166482128"/>
      <w:bookmarkEnd w:id="64"/>
      <w:r>
        <w:rPr>
          <w:b/>
          <w:bCs/>
          <w:sz w:val="28"/>
          <w:szCs w:val="28"/>
        </w:rPr>
        <w:t>Curve type list</w:t>
      </w:r>
      <w:bookmarkEnd w:id="65"/>
    </w:p>
    <w:p w14:paraId="1DBFF86B" w14:textId="77777777" w:rsidR="00A77B3E" w:rsidRDefault="00C030FB">
      <w:pPr>
        <w:ind w:left="720" w:firstLine="285"/>
      </w:pPr>
      <w:r>
        <w:t>The Area for choosing the curve type. (In the figure above) "VEL” is selected and displayed.</w:t>
      </w:r>
    </w:p>
    <w:p w14:paraId="68A9DF95" w14:textId="77777777" w:rsidR="00A77B3E" w:rsidRDefault="00C030FB">
      <w:pPr>
        <w:ind w:left="720" w:firstLine="285"/>
      </w:pPr>
      <w:r>
        <w:t>Select the curve by clicking the name of curve type, or select from context menu while left clicking above the list area.</w:t>
      </w:r>
    </w:p>
    <w:p w14:paraId="57F3589B" w14:textId="77777777" w:rsidR="00A77B3E" w:rsidRDefault="00A77B3E">
      <w:pPr>
        <w:ind w:left="720"/>
      </w:pPr>
    </w:p>
    <w:p w14:paraId="2D9B075B" w14:textId="774CF65F" w:rsidR="00A77B3E" w:rsidRDefault="00FC17B7">
      <w:pPr>
        <w:ind w:left="720"/>
        <w:jc w:val="center"/>
      </w:pPr>
      <w:r>
        <w:rPr>
          <w:noProof/>
        </w:rPr>
        <w:drawing>
          <wp:inline distT="0" distB="0" distL="0" distR="0" wp14:anchorId="427275F1" wp14:editId="5E947FD0">
            <wp:extent cx="2235200" cy="2667000"/>
            <wp:effectExtent l="0" t="0" r="0" b="0"/>
            <wp:docPr id="46" name="図 46"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binani:Desktop:名称未設定.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0" cy="2667000"/>
                    </a:xfrm>
                    <a:prstGeom prst="rect">
                      <a:avLst/>
                    </a:prstGeom>
                    <a:noFill/>
                    <a:ln>
                      <a:noFill/>
                    </a:ln>
                  </pic:spPr>
                </pic:pic>
              </a:graphicData>
            </a:graphic>
          </wp:inline>
        </w:drawing>
      </w:r>
    </w:p>
    <w:p w14:paraId="2F75E7C1" w14:textId="77777777" w:rsidR="00A77B3E" w:rsidRDefault="00A77B3E">
      <w:pPr>
        <w:ind w:left="720"/>
        <w:jc w:val="center"/>
      </w:pPr>
    </w:p>
    <w:p w14:paraId="5948ABB5" w14:textId="77777777" w:rsidR="00A77B3E" w:rsidRDefault="00C030FB">
      <w:pPr>
        <w:ind w:left="720" w:firstLine="285"/>
      </w:pPr>
      <w:r>
        <w:t>In the list, you can add or remove curve types from preference</w:t>
      </w:r>
      <w:r>
        <w:rPr>
          <w:rStyle w:val="a4"/>
        </w:rPr>
        <w:footnoteReference w:id="1"/>
      </w:r>
      <w:r>
        <w:t>. Therefore, it is convenient to select the curve type which you use frequently. On the other hand, the list of the context menu is independent to the preference and all curve types are always displayed.</w:t>
      </w:r>
    </w:p>
    <w:p w14:paraId="53F01B5D" w14:textId="77777777" w:rsidR="00A77B3E" w:rsidRDefault="00A77B3E">
      <w:pPr>
        <w:ind w:left="720"/>
      </w:pPr>
      <w:bookmarkStart w:id="66" w:name="id.743885edaaaf"/>
      <w:bookmarkEnd w:id="66"/>
    </w:p>
    <w:p w14:paraId="3D56AC1B" w14:textId="77777777" w:rsidR="00A77B3E" w:rsidRDefault="00C030FB">
      <w:pPr>
        <w:pStyle w:val="3"/>
        <w:spacing w:before="280" w:after="80"/>
        <w:ind w:left="0" w:right="200"/>
        <w:rPr>
          <w:b/>
          <w:bCs/>
          <w:sz w:val="28"/>
          <w:szCs w:val="28"/>
        </w:rPr>
      </w:pPr>
      <w:bookmarkStart w:id="67" w:name="h.wvralo83k7s8"/>
      <w:bookmarkStart w:id="68" w:name="_Toc166482129"/>
      <w:bookmarkEnd w:id="67"/>
      <w:r>
        <w:rPr>
          <w:b/>
          <w:bCs/>
          <w:sz w:val="28"/>
          <w:szCs w:val="28"/>
        </w:rPr>
        <w:t>Edit area</w:t>
      </w:r>
      <w:bookmarkEnd w:id="68"/>
    </w:p>
    <w:p w14:paraId="4115622C" w14:textId="77777777" w:rsidR="00A77B3E" w:rsidRDefault="00C030FB">
      <w:pPr>
        <w:ind w:left="720" w:firstLine="285"/>
      </w:pPr>
      <w:r>
        <w:lastRenderedPageBreak/>
        <w:t>This displays the curves that select the type list of curves. The curve previously selected was drawn on background in pale color.</w:t>
      </w:r>
    </w:p>
    <w:p w14:paraId="6C640E12" w14:textId="77777777" w:rsidR="00A77B3E" w:rsidRDefault="00A77B3E">
      <w:pPr>
        <w:ind w:left="720"/>
      </w:pPr>
      <w:bookmarkStart w:id="69" w:name="id.d46bd488cb48"/>
      <w:bookmarkEnd w:id="69"/>
    </w:p>
    <w:p w14:paraId="557CAB72" w14:textId="77777777" w:rsidR="00A77B3E" w:rsidRDefault="00C030FB">
      <w:pPr>
        <w:pStyle w:val="3"/>
        <w:spacing w:before="280" w:after="80"/>
        <w:ind w:left="0" w:right="200"/>
        <w:rPr>
          <w:b/>
          <w:bCs/>
          <w:sz w:val="28"/>
          <w:szCs w:val="28"/>
        </w:rPr>
      </w:pPr>
      <w:bookmarkStart w:id="70" w:name="h.3otxu1auvh7h"/>
      <w:bookmarkStart w:id="71" w:name="_Toc166482130"/>
      <w:bookmarkEnd w:id="70"/>
      <w:r>
        <w:rPr>
          <w:b/>
          <w:bCs/>
          <w:sz w:val="28"/>
          <w:szCs w:val="28"/>
        </w:rPr>
        <w:t>Singer change view lane</w:t>
      </w:r>
      <w:bookmarkEnd w:id="71"/>
    </w:p>
    <w:p w14:paraId="2ACA0543" w14:textId="77777777" w:rsidR="00A77B3E" w:rsidRDefault="00C030FB">
      <w:pPr>
        <w:ind w:left="720" w:firstLine="285"/>
      </w:pPr>
      <w:r>
        <w:t>Horizontal direction represents time and is always synchronized with piano roll. The singer changes are drawn as a box labeled a singer name. The left edge of the box is the time of singer change.</w:t>
      </w:r>
    </w:p>
    <w:p w14:paraId="2338B4CE" w14:textId="77777777" w:rsidR="00A77B3E" w:rsidRDefault="00A77B3E">
      <w:pPr>
        <w:ind w:left="720"/>
      </w:pPr>
    </w:p>
    <w:p w14:paraId="517D1807" w14:textId="07457E61" w:rsidR="00A77B3E" w:rsidRDefault="00FC17B7">
      <w:pPr>
        <w:ind w:left="720"/>
        <w:jc w:val="center"/>
      </w:pPr>
      <w:r>
        <w:rPr>
          <w:noProof/>
        </w:rPr>
        <w:drawing>
          <wp:inline distT="0" distB="0" distL="0" distR="0" wp14:anchorId="2B85A2D0" wp14:editId="100E05A4">
            <wp:extent cx="2451100" cy="685800"/>
            <wp:effectExtent l="0" t="0" r="12700" b="0"/>
            <wp:docPr id="47" name="図 4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binani:Desktop:名称未設定.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100" cy="685800"/>
                    </a:xfrm>
                    <a:prstGeom prst="rect">
                      <a:avLst/>
                    </a:prstGeom>
                    <a:noFill/>
                    <a:ln>
                      <a:noFill/>
                    </a:ln>
                  </pic:spPr>
                </pic:pic>
              </a:graphicData>
            </a:graphic>
          </wp:inline>
        </w:drawing>
      </w:r>
    </w:p>
    <w:p w14:paraId="470FB28A" w14:textId="77777777" w:rsidR="00A77B3E" w:rsidRDefault="00A77B3E">
      <w:pPr>
        <w:ind w:left="720"/>
        <w:jc w:val="center"/>
      </w:pPr>
    </w:p>
    <w:p w14:paraId="4041247C" w14:textId="77777777" w:rsidR="00A77B3E" w:rsidRDefault="00C030FB">
      <w:pPr>
        <w:ind w:left="720" w:firstLine="285"/>
        <w:jc w:val="left"/>
      </w:pPr>
      <w:r>
        <w:t>The shadowed box does not means that the singer change is located at that position, rather means the actual location of the events is off-screened. The actual singer change can be seen in the left region of current view-port.</w:t>
      </w:r>
    </w:p>
    <w:p w14:paraId="1E218669" w14:textId="77777777" w:rsidR="00A77B3E" w:rsidRDefault="00A77B3E">
      <w:pPr>
        <w:ind w:left="720"/>
      </w:pPr>
      <w:bookmarkStart w:id="72" w:name="id.1b1a680036e8"/>
      <w:bookmarkEnd w:id="72"/>
    </w:p>
    <w:p w14:paraId="072E2A10" w14:textId="77777777" w:rsidR="00A77B3E" w:rsidRDefault="00C030FB">
      <w:pPr>
        <w:pStyle w:val="3"/>
        <w:spacing w:before="280" w:after="80"/>
        <w:ind w:left="0" w:right="200"/>
        <w:rPr>
          <w:b/>
          <w:bCs/>
          <w:sz w:val="28"/>
          <w:szCs w:val="28"/>
        </w:rPr>
      </w:pPr>
      <w:bookmarkStart w:id="73" w:name="h.61fehvgt4tsj"/>
      <w:bookmarkStart w:id="74" w:name="_Toc166482131"/>
      <w:bookmarkEnd w:id="73"/>
      <w:r>
        <w:rPr>
          <w:b/>
          <w:bCs/>
          <w:sz w:val="28"/>
          <w:szCs w:val="28"/>
        </w:rPr>
        <w:t>Track list</w:t>
      </w:r>
      <w:bookmarkEnd w:id="74"/>
    </w:p>
    <w:p w14:paraId="111058F8" w14:textId="77777777" w:rsidR="00A77B3E" w:rsidRDefault="00C030FB">
      <w:pPr>
        <w:ind w:left="720" w:firstLine="285"/>
      </w:pPr>
      <w:r>
        <w:t>Displays all the tracks of current sequence. OFF or muted tracks are displayed in gray.</w:t>
      </w:r>
    </w:p>
    <w:p w14:paraId="3B31DB90" w14:textId="29EAE3A2" w:rsidR="00A77B3E" w:rsidRDefault="00FC17B7">
      <w:pPr>
        <w:ind w:left="720"/>
        <w:jc w:val="center"/>
      </w:pPr>
      <w:r>
        <w:rPr>
          <w:noProof/>
        </w:rPr>
        <w:drawing>
          <wp:inline distT="0" distB="0" distL="0" distR="0" wp14:anchorId="2F18EB4B" wp14:editId="332B7693">
            <wp:extent cx="2654300" cy="825500"/>
            <wp:effectExtent l="0" t="0" r="12700" b="12700"/>
            <wp:docPr id="48" name="図 48"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binani:Desktop:名称未設定.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4300" cy="825500"/>
                    </a:xfrm>
                    <a:prstGeom prst="rect">
                      <a:avLst/>
                    </a:prstGeom>
                    <a:noFill/>
                    <a:ln>
                      <a:noFill/>
                    </a:ln>
                  </pic:spPr>
                </pic:pic>
              </a:graphicData>
            </a:graphic>
          </wp:inline>
        </w:drawing>
      </w:r>
    </w:p>
    <w:p w14:paraId="02C1095E" w14:textId="77777777" w:rsidR="00A77B3E" w:rsidRDefault="00A77B3E">
      <w:pPr>
        <w:ind w:left="720"/>
      </w:pPr>
    </w:p>
    <w:p w14:paraId="42911DC3" w14:textId="77777777" w:rsidR="00A77B3E" w:rsidRDefault="00C030FB">
      <w:pPr>
        <w:pStyle w:val="2"/>
        <w:spacing w:before="360" w:after="80"/>
        <w:rPr>
          <w:b/>
          <w:bCs/>
          <w:sz w:val="36"/>
          <w:szCs w:val="36"/>
        </w:rPr>
      </w:pPr>
      <w:bookmarkStart w:id="75" w:name="h.b8drf34ggagh"/>
      <w:bookmarkStart w:id="76" w:name="id.8bf1540ff4d2"/>
      <w:bookmarkStart w:id="77" w:name="_Toc166482132"/>
      <w:bookmarkEnd w:id="75"/>
      <w:bookmarkEnd w:id="76"/>
      <w:r>
        <w:rPr>
          <w:b/>
          <w:bCs/>
          <w:sz w:val="36"/>
          <w:szCs w:val="36"/>
        </w:rPr>
        <w:t>1.7. Mixer window</w:t>
      </w:r>
      <w:bookmarkEnd w:id="77"/>
    </w:p>
    <w:p w14:paraId="542F87AD" w14:textId="77777777" w:rsidR="00A77B3E" w:rsidRDefault="00C030FB">
      <w:pPr>
        <w:ind w:left="720" w:firstLine="285"/>
      </w:pPr>
      <w:r>
        <w:t>Mixing controllers for all tracks and background music are assigned in the mixer window.</w:t>
      </w:r>
    </w:p>
    <w:p w14:paraId="3E74CD6B" w14:textId="77777777" w:rsidR="00A77B3E" w:rsidRDefault="00A77B3E">
      <w:pPr>
        <w:ind w:left="720"/>
      </w:pPr>
    </w:p>
    <w:p w14:paraId="21F945FC" w14:textId="0CD86ED8" w:rsidR="00A77B3E" w:rsidRDefault="00FC17B7">
      <w:pPr>
        <w:ind w:left="720"/>
        <w:jc w:val="center"/>
        <w:rPr>
          <w:color w:val="0000FF"/>
        </w:rPr>
      </w:pPr>
      <w:r>
        <w:rPr>
          <w:noProof/>
          <w:color w:val="0000FF"/>
        </w:rPr>
        <w:drawing>
          <wp:inline distT="0" distB="0" distL="0" distR="0" wp14:anchorId="6E88802C" wp14:editId="6620F9C8">
            <wp:extent cx="4038600" cy="2324100"/>
            <wp:effectExtent l="0" t="0" r="0" b="12700"/>
            <wp:docPr id="49" name="図 49"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binani:Desktop:名称未設定.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2324100"/>
                    </a:xfrm>
                    <a:prstGeom prst="rect">
                      <a:avLst/>
                    </a:prstGeom>
                    <a:noFill/>
                    <a:ln>
                      <a:noFill/>
                    </a:ln>
                  </pic:spPr>
                </pic:pic>
              </a:graphicData>
            </a:graphic>
          </wp:inline>
        </w:drawing>
      </w:r>
    </w:p>
    <w:p w14:paraId="72FE8C4A" w14:textId="77777777" w:rsidR="00A77B3E" w:rsidRDefault="00A77B3E">
      <w:pPr>
        <w:ind w:left="720"/>
        <w:jc w:val="center"/>
      </w:pPr>
    </w:p>
    <w:p w14:paraId="2A58F87B" w14:textId="77777777" w:rsidR="00A77B3E" w:rsidRDefault="00C030FB">
      <w:pPr>
        <w:ind w:left="720" w:firstLine="285"/>
      </w:pPr>
      <w:r>
        <w:t>If mute button is checked, the volume of track or background music is turned off.</w:t>
      </w:r>
    </w:p>
    <w:p w14:paraId="32415B6E" w14:textId="77777777" w:rsidR="00A77B3E" w:rsidRDefault="00C030FB">
      <w:pPr>
        <w:ind w:left="720" w:firstLine="285"/>
      </w:pPr>
      <w:r>
        <w:lastRenderedPageBreak/>
        <w:t>If solo button is checked, the volumes of all other tracks and background musics are turned off.</w:t>
      </w:r>
    </w:p>
    <w:p w14:paraId="105D4F26" w14:textId="77777777" w:rsidR="00A77B3E" w:rsidRDefault="00A77B3E">
      <w:pPr>
        <w:ind w:left="720"/>
      </w:pPr>
    </w:p>
    <w:p w14:paraId="66B22385" w14:textId="77777777" w:rsidR="00A77B3E" w:rsidRDefault="00C030FB">
      <w:pPr>
        <w:pStyle w:val="2"/>
        <w:spacing w:before="360" w:after="80"/>
        <w:rPr>
          <w:b/>
          <w:bCs/>
          <w:sz w:val="36"/>
          <w:szCs w:val="36"/>
        </w:rPr>
      </w:pPr>
      <w:bookmarkStart w:id="78" w:name="h.tt9g9hg07ydz"/>
      <w:bookmarkStart w:id="79" w:name="id.4378a6fceeaf"/>
      <w:bookmarkStart w:id="80" w:name="_Toc166482133"/>
      <w:bookmarkEnd w:id="78"/>
      <w:bookmarkEnd w:id="79"/>
      <w:r>
        <w:rPr>
          <w:b/>
          <w:bCs/>
          <w:sz w:val="36"/>
          <w:szCs w:val="36"/>
        </w:rPr>
        <w:t>1.8. Icon Palette window</w:t>
      </w:r>
      <w:bookmarkEnd w:id="80"/>
    </w:p>
    <w:p w14:paraId="5B09806E" w14:textId="77777777" w:rsidR="00A77B3E" w:rsidRDefault="00C030FB">
      <w:pPr>
        <w:ind w:left="720" w:firstLine="285"/>
      </w:pPr>
      <w:r>
        <w:t>Icon Palette window looks different whether VOCALOID1 is installed or not.</w:t>
      </w:r>
    </w:p>
    <w:p w14:paraId="1690D102" w14:textId="77777777" w:rsidR="00A77B3E" w:rsidRDefault="00A77B3E">
      <w:pPr>
        <w:ind w:left="720"/>
      </w:pPr>
    </w:p>
    <w:p w14:paraId="4CAEF36C" w14:textId="1C114BD5" w:rsidR="00A77B3E" w:rsidRDefault="00FC17B7">
      <w:pPr>
        <w:ind w:left="720"/>
        <w:jc w:val="center"/>
      </w:pPr>
      <w:r>
        <w:rPr>
          <w:noProof/>
        </w:rPr>
        <w:drawing>
          <wp:inline distT="0" distB="0" distL="0" distR="0" wp14:anchorId="2633468C" wp14:editId="5E96EFFC">
            <wp:extent cx="4381500" cy="1435100"/>
            <wp:effectExtent l="0" t="0" r="12700" b="12700"/>
            <wp:docPr id="50" name="図 50"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binani:Desktop:名称未設定.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1435100"/>
                    </a:xfrm>
                    <a:prstGeom prst="rect">
                      <a:avLst/>
                    </a:prstGeom>
                    <a:noFill/>
                    <a:ln>
                      <a:noFill/>
                    </a:ln>
                  </pic:spPr>
                </pic:pic>
              </a:graphicData>
            </a:graphic>
          </wp:inline>
        </w:drawing>
      </w:r>
    </w:p>
    <w:p w14:paraId="6EBD4AD3" w14:textId="77777777" w:rsidR="00A77B3E" w:rsidRDefault="00A77B3E">
      <w:pPr>
        <w:ind w:left="720"/>
      </w:pPr>
    </w:p>
    <w:p w14:paraId="6EEC83A0" w14:textId="77777777" w:rsidR="00A77B3E" w:rsidRDefault="00C030FB">
      <w:pPr>
        <w:ind w:left="720" w:firstLine="285"/>
      </w:pPr>
      <w:r>
        <w:t>The icons located on the first row represents the strength symbols, and second and third row means crescendo and decrescendo, respectively.</w:t>
      </w:r>
    </w:p>
    <w:p w14:paraId="02827E73" w14:textId="77777777" w:rsidR="00A77B3E" w:rsidRDefault="00C030FB">
      <w:pPr>
        <w:ind w:left="720" w:firstLine="285"/>
      </w:pPr>
      <w:r>
        <w:t>To add these icons into piano roll, drag the icon and drop to the location you preferred on the piano roll.</w:t>
      </w:r>
    </w:p>
    <w:p w14:paraId="6339B5DA" w14:textId="77777777" w:rsidR="00A77B3E" w:rsidRDefault="00A77B3E">
      <w:pPr>
        <w:ind w:left="720"/>
      </w:pPr>
    </w:p>
    <w:p w14:paraId="38024F41" w14:textId="77777777" w:rsidR="00A77B3E" w:rsidRDefault="00C030FB">
      <w:pPr>
        <w:pStyle w:val="1"/>
        <w:pageBreakBefore/>
        <w:spacing w:before="480" w:after="120"/>
        <w:rPr>
          <w:sz w:val="20"/>
          <w:szCs w:val="20"/>
        </w:rPr>
      </w:pPr>
      <w:bookmarkStart w:id="81" w:name="h.j1q2ycwkwizi"/>
      <w:bookmarkStart w:id="82" w:name="id.fbe2ed4fb55c"/>
      <w:bookmarkStart w:id="83" w:name="_Toc166482134"/>
      <w:bookmarkEnd w:id="81"/>
      <w:bookmarkEnd w:id="82"/>
      <w:r>
        <w:rPr>
          <w:b/>
          <w:bCs/>
          <w:sz w:val="48"/>
          <w:szCs w:val="48"/>
        </w:rPr>
        <w:lastRenderedPageBreak/>
        <w:t>2. Note entry and editing</w:t>
      </w:r>
      <w:bookmarkEnd w:id="83"/>
    </w:p>
    <w:p w14:paraId="4BA74009" w14:textId="77777777" w:rsidR="00A77B3E" w:rsidRDefault="00C030FB">
      <w:pPr>
        <w:pStyle w:val="2"/>
        <w:spacing w:before="360" w:after="80"/>
        <w:rPr>
          <w:b/>
          <w:bCs/>
          <w:sz w:val="36"/>
          <w:szCs w:val="36"/>
        </w:rPr>
      </w:pPr>
      <w:bookmarkStart w:id="84" w:name="h.cgjqrtxmelfz"/>
      <w:bookmarkStart w:id="85" w:name="id.17c6dd9cc139"/>
      <w:bookmarkStart w:id="86" w:name="_Toc166482135"/>
      <w:bookmarkEnd w:id="84"/>
      <w:bookmarkEnd w:id="85"/>
      <w:r>
        <w:rPr>
          <w:b/>
          <w:bCs/>
          <w:sz w:val="36"/>
          <w:szCs w:val="36"/>
        </w:rPr>
        <w:t>2.1. Mouse input</w:t>
      </w:r>
      <w:bookmarkEnd w:id="86"/>
    </w:p>
    <w:p w14:paraId="6A5087C9" w14:textId="77777777" w:rsidR="00A77B3E" w:rsidRDefault="00C030FB">
      <w:pPr>
        <w:ind w:left="720" w:firstLine="285"/>
      </w:pPr>
      <w:r>
        <w:t>In order to create new notes, first select the pencil tool (</w:t>
      </w:r>
      <w:r>
        <w:rPr>
          <w:noProof/>
        </w:rPr>
        <w:drawing>
          <wp:inline distT="0" distB="0" distL="0" distR="0" wp14:anchorId="5529D945" wp14:editId="41811D22">
            <wp:extent cx="368300" cy="190500"/>
            <wp:effectExtent l="0" t="0" r="12700" b="1270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inline>
        </w:drawing>
      </w:r>
      <w:r>
        <w:t>) or line tool (</w:t>
      </w:r>
      <w:r>
        <w:rPr>
          <w:noProof/>
        </w:rPr>
        <w:drawing>
          <wp:inline distT="0" distB="0" distL="0" distR="0" wp14:anchorId="11477EDE" wp14:editId="7EDAB222">
            <wp:extent cx="457200" cy="190500"/>
            <wp:effectExtent l="0" t="0" r="0"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 Second, push mouse button at the location you want to put a note, and drag the mouse to the location where the note ends, then release the mouse button.</w:t>
      </w:r>
    </w:p>
    <w:p w14:paraId="2E762727" w14:textId="77777777" w:rsidR="00A77B3E" w:rsidRDefault="00C030FB">
      <w:pPr>
        <w:ind w:left="720" w:firstLine="285"/>
      </w:pPr>
      <w:r>
        <w:t>By releasing the mouse button on the left side area of the note, the input process will be cancelled and no note will be created. This function will be useful when you have miss typed the start position of the note.</w:t>
      </w:r>
    </w:p>
    <w:p w14:paraId="27317C66" w14:textId="77777777" w:rsidR="00FC17B7" w:rsidRDefault="00FC17B7">
      <w:pPr>
        <w:ind w:left="720"/>
        <w:jc w:val="center"/>
      </w:pPr>
    </w:p>
    <w:p w14:paraId="05C8C3AF" w14:textId="6783C686" w:rsidR="00A77B3E" w:rsidRDefault="00FC17B7">
      <w:pPr>
        <w:ind w:left="720"/>
        <w:jc w:val="center"/>
      </w:pPr>
      <w:r>
        <w:rPr>
          <w:noProof/>
        </w:rPr>
        <w:drawing>
          <wp:inline distT="0" distB="0" distL="0" distR="0" wp14:anchorId="0808865E" wp14:editId="4563F818">
            <wp:extent cx="1854200" cy="1193800"/>
            <wp:effectExtent l="0" t="0" r="0" b="0"/>
            <wp:docPr id="51" name="図 5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binani:Desktop:名称未設定.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4200" cy="1193800"/>
                    </a:xfrm>
                    <a:prstGeom prst="rect">
                      <a:avLst/>
                    </a:prstGeom>
                    <a:noFill/>
                    <a:ln>
                      <a:noFill/>
                    </a:ln>
                  </pic:spPr>
                </pic:pic>
              </a:graphicData>
            </a:graphic>
          </wp:inline>
        </w:drawing>
      </w:r>
    </w:p>
    <w:p w14:paraId="0207D31D" w14:textId="77777777" w:rsidR="00A77B3E" w:rsidRDefault="00A77B3E">
      <w:pPr>
        <w:ind w:left="720"/>
      </w:pPr>
    </w:p>
    <w:p w14:paraId="013ABE67" w14:textId="77777777" w:rsidR="00A77B3E" w:rsidRDefault="00C030FB">
      <w:pPr>
        <w:pStyle w:val="2"/>
        <w:spacing w:before="360" w:after="80"/>
        <w:rPr>
          <w:b/>
          <w:bCs/>
          <w:sz w:val="36"/>
          <w:szCs w:val="36"/>
        </w:rPr>
      </w:pPr>
      <w:bookmarkStart w:id="87" w:name="h.s1wevjdfm02c"/>
      <w:bookmarkStart w:id="88" w:name="id.72d64f33624e"/>
      <w:bookmarkStart w:id="89" w:name="_Toc166482136"/>
      <w:bookmarkEnd w:id="87"/>
      <w:bookmarkEnd w:id="88"/>
      <w:r>
        <w:rPr>
          <w:b/>
          <w:bCs/>
          <w:sz w:val="36"/>
          <w:szCs w:val="36"/>
        </w:rPr>
        <w:t>2.2. MIDI step input from MIDI device</w:t>
      </w:r>
      <w:bookmarkEnd w:id="89"/>
    </w:p>
    <w:p w14:paraId="45A7381B" w14:textId="77777777" w:rsidR="00A77B3E" w:rsidRDefault="00C030FB">
      <w:pPr>
        <w:ind w:left="720" w:firstLine="285"/>
      </w:pPr>
      <w:r>
        <w:t>In order to use MIDI input device, you have to turn on the “MIDI step sequencer” mode. To enable this mode, just click the button that says “MIDI step sequencer” on the toolbar. In case the button is not enabled and cannot select it. Two reasons are considerable. First, no MIDI input device is connected to your PC. Second, the preference is not set correctly. In the second case, please check the preference dialog</w:t>
      </w:r>
      <w:r>
        <w:rPr>
          <w:rStyle w:val="a4"/>
        </w:rPr>
        <w:footnoteReference w:id="2"/>
      </w:r>
      <w:r>
        <w:t>.</w:t>
      </w:r>
    </w:p>
    <w:p w14:paraId="3B20479C" w14:textId="77777777" w:rsidR="00A77B3E" w:rsidRDefault="00A77B3E">
      <w:pPr>
        <w:ind w:left="720"/>
      </w:pPr>
    </w:p>
    <w:p w14:paraId="6067F04E" w14:textId="67DDBFEF" w:rsidR="00A77B3E" w:rsidRDefault="00FC17B7">
      <w:pPr>
        <w:ind w:left="720"/>
        <w:jc w:val="center"/>
      </w:pPr>
      <w:r>
        <w:rPr>
          <w:noProof/>
        </w:rPr>
        <w:drawing>
          <wp:inline distT="0" distB="0" distL="0" distR="0" wp14:anchorId="70BABCD0" wp14:editId="4119318E">
            <wp:extent cx="2324100" cy="838200"/>
            <wp:effectExtent l="0" t="0" r="12700" b="0"/>
            <wp:docPr id="52" name="図 5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binani:Desktop:名称未設定.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4100" cy="838200"/>
                    </a:xfrm>
                    <a:prstGeom prst="rect">
                      <a:avLst/>
                    </a:prstGeom>
                    <a:noFill/>
                    <a:ln>
                      <a:noFill/>
                    </a:ln>
                  </pic:spPr>
                </pic:pic>
              </a:graphicData>
            </a:graphic>
          </wp:inline>
        </w:drawing>
      </w:r>
    </w:p>
    <w:p w14:paraId="0E7AC8DD" w14:textId="77777777" w:rsidR="00A77B3E" w:rsidRDefault="00A77B3E">
      <w:pPr>
        <w:ind w:left="720"/>
      </w:pPr>
    </w:p>
    <w:p w14:paraId="177888AD" w14:textId="77777777" w:rsidR="00A77B3E" w:rsidRDefault="00C030FB">
      <w:pPr>
        <w:ind w:left="720" w:firstLine="285"/>
      </w:pPr>
      <w:r>
        <w:t>Before adding a note by MIDI device, you have to move the song position to where the note starts, because new notes always starts from the song position.</w:t>
      </w:r>
    </w:p>
    <w:p w14:paraId="062005C8" w14:textId="77777777" w:rsidR="00A77B3E" w:rsidRDefault="00C030FB">
      <w:pPr>
        <w:ind w:left="720" w:firstLine="285"/>
      </w:pPr>
      <w:r>
        <w:t>When a MIDI key has been pushed, the note will turn into a transient input state. While this mode is going on, the length of the note can be changed by using the “←” or “→” keys at intervals of the unit length of quantization. The transient input state will be cancelled by pushing the ESCAPE key, and then, song position will revert to the original position before the transient state had started. To fix the length of the note in transient state, just push the ENTER key. You can enter other notes by repeating this process.</w:t>
      </w:r>
    </w:p>
    <w:p w14:paraId="158A6E39" w14:textId="77777777" w:rsidR="00A77B3E" w:rsidRDefault="00C030FB">
      <w:pPr>
        <w:pStyle w:val="1"/>
        <w:pageBreakBefore/>
        <w:spacing w:before="480" w:after="120"/>
        <w:rPr>
          <w:sz w:val="20"/>
          <w:szCs w:val="20"/>
        </w:rPr>
      </w:pPr>
      <w:bookmarkStart w:id="90" w:name="h.qze0b23v8k9s"/>
      <w:bookmarkStart w:id="91" w:name="id.741325e48edd"/>
      <w:bookmarkStart w:id="92" w:name="_Toc166482137"/>
      <w:bookmarkEnd w:id="90"/>
      <w:bookmarkEnd w:id="91"/>
      <w:r>
        <w:rPr>
          <w:b/>
          <w:bCs/>
          <w:sz w:val="48"/>
          <w:szCs w:val="48"/>
        </w:rPr>
        <w:lastRenderedPageBreak/>
        <w:t>3. Singing voice synthesis</w:t>
      </w:r>
      <w:bookmarkEnd w:id="92"/>
    </w:p>
    <w:p w14:paraId="7AB34CC2" w14:textId="77777777" w:rsidR="00A77B3E" w:rsidRDefault="00C030FB">
      <w:pPr>
        <w:pStyle w:val="2"/>
        <w:spacing w:before="360" w:after="80"/>
        <w:rPr>
          <w:b/>
          <w:bCs/>
          <w:sz w:val="36"/>
          <w:szCs w:val="36"/>
        </w:rPr>
      </w:pPr>
      <w:bookmarkStart w:id="93" w:name="h.juy2bbmd8586"/>
      <w:bookmarkStart w:id="94" w:name="id.fba44c8b0e21"/>
      <w:bookmarkStart w:id="95" w:name="_Toc166482138"/>
      <w:bookmarkEnd w:id="93"/>
      <w:bookmarkEnd w:id="94"/>
      <w:r>
        <w:rPr>
          <w:b/>
          <w:bCs/>
          <w:sz w:val="36"/>
          <w:szCs w:val="36"/>
        </w:rPr>
        <w:t>3.1. Abstract</w:t>
      </w:r>
      <w:bookmarkEnd w:id="95"/>
    </w:p>
    <w:p w14:paraId="4B949654" w14:textId="77777777" w:rsidR="00A77B3E" w:rsidRDefault="00C030FB">
      <w:pPr>
        <w:ind w:left="720" w:firstLine="285"/>
      </w:pPr>
      <w:r>
        <w:t>You can choose only one vocal synthesis in each track. Notice that you can’t change the vocal synthesis in the middle of your track. If you want to use two or more vocal synthesis, prepare tracks for each vocal synthesis.</w:t>
      </w:r>
    </w:p>
    <w:p w14:paraId="1E57E511" w14:textId="77777777" w:rsidR="00A77B3E" w:rsidRDefault="00C030FB">
      <w:pPr>
        <w:ind w:left="720" w:firstLine="285"/>
      </w:pPr>
      <w:r>
        <w:t>With some vocal synthesis which support multi-singer (such as VOCALOID2; Miku, Rin and so on), you can change them even in the middle of  the track.</w:t>
      </w:r>
    </w:p>
    <w:p w14:paraId="2CFB7AC5" w14:textId="77777777" w:rsidR="00A77B3E" w:rsidRDefault="00C030FB">
      <w:pPr>
        <w:ind w:left="720" w:firstLine="285"/>
      </w:pPr>
      <w:r>
        <w:t>Sampling rate and channel numbers (monoral or stereo) can be set for the entire sequence, not for each track. Therefore, all tracks in the same sequence will have the same sampling rate and channel numbers.</w:t>
      </w:r>
    </w:p>
    <w:p w14:paraId="46A196E1" w14:textId="77777777" w:rsidR="00A77B3E" w:rsidRDefault="00C030FB">
      <w:pPr>
        <w:ind w:left="720" w:firstLine="285"/>
      </w:pPr>
      <w:r>
        <w:t>To study the details of the singing voice synthesis system in Cadencii, see “</w:t>
      </w:r>
      <w:hyperlink w:anchor="id.4fa2bd8f165c" w:history="1">
        <w:r>
          <w:rPr>
            <w:color w:val="0000FF"/>
            <w:u w:val="single"/>
          </w:rPr>
          <w:t xml:space="preserve">7. </w:t>
        </w:r>
      </w:hyperlink>
      <w:hyperlink w:anchor="id.4fa2bd8f165c" w:history="1">
        <w:r>
          <w:rPr>
            <w:color w:val="0000FF"/>
            <w:u w:val="single"/>
          </w:rPr>
          <w:t>Synthesis</w:t>
        </w:r>
      </w:hyperlink>
      <w:hyperlink w:anchor="id.4fa2bd8f165c" w:history="1">
        <w:r>
          <w:rPr>
            <w:color w:val="0000FF"/>
            <w:u w:val="single"/>
          </w:rPr>
          <w:t xml:space="preserve"> </w:t>
        </w:r>
      </w:hyperlink>
      <w:hyperlink w:anchor="id.4fa2bd8f165c" w:history="1">
        <w:r>
          <w:rPr>
            <w:color w:val="0000FF"/>
            <w:u w:val="single"/>
          </w:rPr>
          <w:t>process</w:t>
        </w:r>
      </w:hyperlink>
      <w:hyperlink w:anchor="id.4fa2bd8f165c" w:history="1">
        <w:r>
          <w:rPr>
            <w:color w:val="0000FF"/>
            <w:u w:val="single"/>
          </w:rPr>
          <w:t xml:space="preserve"> </w:t>
        </w:r>
      </w:hyperlink>
      <w:hyperlink w:anchor="id.4fa2bd8f165c" w:history="1">
        <w:r>
          <w:rPr>
            <w:color w:val="0000FF"/>
            <w:u w:val="single"/>
          </w:rPr>
          <w:t>in</w:t>
        </w:r>
      </w:hyperlink>
      <w:hyperlink w:anchor="id.4fa2bd8f165c" w:history="1">
        <w:r>
          <w:rPr>
            <w:color w:val="0000FF"/>
            <w:u w:val="single"/>
          </w:rPr>
          <w:t xml:space="preserve"> </w:t>
        </w:r>
      </w:hyperlink>
      <w:hyperlink w:anchor="id.4fa2bd8f165c" w:history="1">
        <w:r>
          <w:rPr>
            <w:color w:val="0000FF"/>
            <w:u w:val="single"/>
          </w:rPr>
          <w:t>Cadencii</w:t>
        </w:r>
      </w:hyperlink>
      <w:r>
        <w:t>”.</w:t>
      </w:r>
    </w:p>
    <w:p w14:paraId="4026223C" w14:textId="77777777" w:rsidR="00A77B3E" w:rsidRDefault="00A77B3E">
      <w:pPr>
        <w:ind w:left="720"/>
      </w:pPr>
    </w:p>
    <w:p w14:paraId="11FC323D" w14:textId="77777777" w:rsidR="00A77B3E" w:rsidRDefault="00C030FB">
      <w:pPr>
        <w:pStyle w:val="2"/>
        <w:spacing w:before="360" w:after="80"/>
        <w:rPr>
          <w:b/>
          <w:bCs/>
          <w:sz w:val="36"/>
          <w:szCs w:val="36"/>
        </w:rPr>
      </w:pPr>
      <w:bookmarkStart w:id="96" w:name="h.2bbn6o6ofhap"/>
      <w:bookmarkStart w:id="97" w:name="id.2e6a54b84414"/>
      <w:bookmarkStart w:id="98" w:name="_Toc166482139"/>
      <w:bookmarkEnd w:id="96"/>
      <w:bookmarkEnd w:id="97"/>
      <w:r>
        <w:rPr>
          <w:b/>
          <w:bCs/>
          <w:sz w:val="36"/>
          <w:szCs w:val="36"/>
        </w:rPr>
        <w:t>3.2. How to change the voice synthesizer</w:t>
      </w:r>
      <w:bookmarkEnd w:id="98"/>
    </w:p>
    <w:p w14:paraId="13200ADB" w14:textId="77777777" w:rsidR="00A77B3E" w:rsidRDefault="00C030FB">
      <w:pPr>
        <w:ind w:left="720" w:firstLine="285"/>
      </w:pPr>
      <w:r>
        <w:t>Select a track and click from the drop-down menu: “Track” → “Renderer”. For example, if you click the menu “Track” → “Renderer” → “VOCALOID1”, the voice synthesizer of the selected track changed to VOCALOID1.</w:t>
      </w:r>
    </w:p>
    <w:p w14:paraId="4F4D2BFB" w14:textId="77777777" w:rsidR="00A77B3E" w:rsidRDefault="00C030FB">
      <w:pPr>
        <w:ind w:left="720" w:firstLine="285"/>
      </w:pPr>
      <w:r>
        <w:t>In addition, in case of UTAU, you have to specify the “resampler” by clicking the drop-down menu in “Track” → “Renderer” → “UTAU” → “</w:t>
      </w:r>
      <w:r>
        <w:rPr>
          <w:i/>
          <w:iCs/>
        </w:rPr>
        <w:t>name of the resampler</w:t>
      </w:r>
      <w:r>
        <w:t>”. “</w:t>
      </w:r>
      <w:r>
        <w:rPr>
          <w:i/>
          <w:iCs/>
        </w:rPr>
        <w:t>the name of the resampler</w:t>
      </w:r>
      <w:r>
        <w:t>” means the path of the resampler.</w:t>
      </w:r>
    </w:p>
    <w:p w14:paraId="5E9D0D68" w14:textId="77777777" w:rsidR="00A77B3E" w:rsidRDefault="00A77B3E">
      <w:pPr>
        <w:ind w:left="720"/>
        <w:jc w:val="center"/>
      </w:pPr>
    </w:p>
    <w:p w14:paraId="4A1824B9" w14:textId="6E3FC57F" w:rsidR="00A77B3E" w:rsidRDefault="00FC17B7">
      <w:pPr>
        <w:ind w:left="720"/>
        <w:jc w:val="center"/>
      </w:pPr>
      <w:r>
        <w:rPr>
          <w:noProof/>
        </w:rPr>
        <w:drawing>
          <wp:inline distT="0" distB="0" distL="0" distR="0" wp14:anchorId="4B2CEAFA" wp14:editId="1F88888F">
            <wp:extent cx="3251200" cy="2019300"/>
            <wp:effectExtent l="0" t="0" r="0" b="12700"/>
            <wp:docPr id="53" name="図 5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binani:Desktop:名称未設定.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1200" cy="2019300"/>
                    </a:xfrm>
                    <a:prstGeom prst="rect">
                      <a:avLst/>
                    </a:prstGeom>
                    <a:noFill/>
                    <a:ln>
                      <a:noFill/>
                    </a:ln>
                  </pic:spPr>
                </pic:pic>
              </a:graphicData>
            </a:graphic>
          </wp:inline>
        </w:drawing>
      </w:r>
    </w:p>
    <w:p w14:paraId="1B45B429" w14:textId="77777777" w:rsidR="00A77B3E" w:rsidRDefault="00A77B3E">
      <w:pPr>
        <w:ind w:left="720"/>
        <w:jc w:val="center"/>
      </w:pPr>
    </w:p>
    <w:p w14:paraId="5C1D5266" w14:textId="77777777" w:rsidR="00A77B3E" w:rsidRDefault="00C030FB">
      <w:pPr>
        <w:ind w:left="720" w:firstLine="285"/>
      </w:pPr>
      <w:r>
        <w:t>The figure above shows how to specify the resampler when using UTAU as the voice synthesizer. A check mark appears on the menu when it is selected. As seen in the figure above, the “FORBIDDEN” mark appears on the “VOCALOID1” menu. This means that the VOCALOID1 voice synthesizer is not available at this time. In this case, check the preference and set correct configurations. When you select these “forbidden” voice synthesizer, synthesizer will create no sounds.</w:t>
      </w:r>
    </w:p>
    <w:p w14:paraId="6BEEF429" w14:textId="77777777" w:rsidR="00A77B3E" w:rsidRDefault="00C030FB">
      <w:pPr>
        <w:ind w:left="720" w:firstLine="285"/>
      </w:pPr>
      <w:r>
        <w:t>To find where path of the resampler, see the tool-tip of each menu item under “Track” → “Renderer” → “UTAU”.</w:t>
      </w:r>
    </w:p>
    <w:p w14:paraId="4919B252" w14:textId="77777777" w:rsidR="00A77B3E" w:rsidRDefault="00A77B3E">
      <w:pPr>
        <w:ind w:left="720"/>
      </w:pPr>
    </w:p>
    <w:p w14:paraId="79DABD24" w14:textId="77777777" w:rsidR="00A77B3E" w:rsidRDefault="00C030FB">
      <w:pPr>
        <w:pStyle w:val="2"/>
        <w:spacing w:before="360" w:after="80"/>
        <w:rPr>
          <w:b/>
          <w:bCs/>
          <w:sz w:val="36"/>
          <w:szCs w:val="36"/>
        </w:rPr>
      </w:pPr>
      <w:bookmarkStart w:id="99" w:name="h.v41szqxmozsk"/>
      <w:bookmarkStart w:id="100" w:name="id.9e39556e29d1"/>
      <w:bookmarkStart w:id="101" w:name="_Toc166482140"/>
      <w:bookmarkEnd w:id="99"/>
      <w:bookmarkEnd w:id="100"/>
      <w:r>
        <w:rPr>
          <w:b/>
          <w:bCs/>
          <w:sz w:val="36"/>
          <w:szCs w:val="36"/>
        </w:rPr>
        <w:lastRenderedPageBreak/>
        <w:t>3.3. How to change the singer</w:t>
      </w:r>
      <w:bookmarkEnd w:id="101"/>
    </w:p>
    <w:p w14:paraId="5797079C" w14:textId="77777777" w:rsidR="00A77B3E" w:rsidRDefault="00C030FB">
      <w:pPr>
        <w:ind w:left="720" w:firstLine="285"/>
      </w:pPr>
      <w:r>
        <w:t>To change the singer, you can use the “singer change view” line. By adding a singer change event, the singer of the track switches at that position.</w:t>
      </w:r>
    </w:p>
    <w:p w14:paraId="580BDD7D" w14:textId="77777777" w:rsidR="00A77B3E" w:rsidRDefault="00C030FB">
      <w:pPr>
        <w:ind w:left="720" w:firstLine="285"/>
      </w:pPr>
      <w:r>
        <w:t>In order to add a singer change event, at first, select “Pencil” tool or “Line” tool in the toolbar; and then, double-click the lane at the switching position of the singer. Then, select the singer from pop-up menu (see figure below).</w:t>
      </w:r>
    </w:p>
    <w:p w14:paraId="5A3CDAE0" w14:textId="77777777" w:rsidR="00A77B3E" w:rsidRDefault="00A77B3E">
      <w:pPr>
        <w:ind w:left="720"/>
        <w:jc w:val="center"/>
      </w:pPr>
    </w:p>
    <w:p w14:paraId="6BA5B4BD" w14:textId="565A3659" w:rsidR="00A77B3E" w:rsidRDefault="00FC17B7">
      <w:pPr>
        <w:ind w:left="720"/>
        <w:jc w:val="center"/>
      </w:pPr>
      <w:r>
        <w:rPr>
          <w:noProof/>
        </w:rPr>
        <w:drawing>
          <wp:inline distT="0" distB="0" distL="0" distR="0" wp14:anchorId="0E99658C" wp14:editId="5DE3D776">
            <wp:extent cx="2971800" cy="1993900"/>
            <wp:effectExtent l="0" t="0" r="0" b="12700"/>
            <wp:docPr id="54" name="図 54"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binani:Desktop:名称未設定.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993900"/>
                    </a:xfrm>
                    <a:prstGeom prst="rect">
                      <a:avLst/>
                    </a:prstGeom>
                    <a:noFill/>
                    <a:ln>
                      <a:noFill/>
                    </a:ln>
                  </pic:spPr>
                </pic:pic>
              </a:graphicData>
            </a:graphic>
          </wp:inline>
        </w:drawing>
      </w:r>
    </w:p>
    <w:p w14:paraId="4F13B00B" w14:textId="77777777" w:rsidR="00A77B3E" w:rsidRDefault="00A77B3E">
      <w:pPr>
        <w:ind w:left="720"/>
      </w:pPr>
    </w:p>
    <w:p w14:paraId="415579BA" w14:textId="77777777" w:rsidR="00A77B3E" w:rsidRDefault="00C030FB">
      <w:pPr>
        <w:pStyle w:val="2"/>
        <w:spacing w:before="360" w:after="80"/>
        <w:rPr>
          <w:b/>
          <w:bCs/>
          <w:sz w:val="36"/>
          <w:szCs w:val="36"/>
        </w:rPr>
      </w:pPr>
      <w:bookmarkStart w:id="102" w:name="h.qqu0o139ly2y"/>
      <w:bookmarkStart w:id="103" w:name="id.afba948c42fe"/>
      <w:bookmarkStart w:id="104" w:name="_Toc166482141"/>
      <w:bookmarkEnd w:id="102"/>
      <w:bookmarkEnd w:id="103"/>
      <w:r>
        <w:rPr>
          <w:b/>
          <w:bCs/>
          <w:sz w:val="36"/>
          <w:szCs w:val="36"/>
        </w:rPr>
        <w:t>3.4. How to set the sample rate and the channels</w:t>
      </w:r>
      <w:bookmarkEnd w:id="104"/>
    </w:p>
    <w:p w14:paraId="072BA559" w14:textId="77777777" w:rsidR="00A77B3E" w:rsidRDefault="00C030FB">
      <w:pPr>
        <w:ind w:left="720" w:firstLine="285"/>
      </w:pPr>
      <w:r>
        <w:t>These configurations are editable in the dialog which appears from the drop-down menu: “Setting” → “Sequence config”.</w:t>
      </w:r>
    </w:p>
    <w:p w14:paraId="3072F377" w14:textId="77777777" w:rsidR="00A77B3E" w:rsidRDefault="00A77B3E"/>
    <w:p w14:paraId="44F2F58C" w14:textId="77777777" w:rsidR="00A77B3E" w:rsidRDefault="00C030FB">
      <w:pPr>
        <w:pStyle w:val="2"/>
        <w:spacing w:before="360" w:after="80"/>
        <w:rPr>
          <w:b/>
          <w:bCs/>
          <w:sz w:val="36"/>
          <w:szCs w:val="36"/>
        </w:rPr>
      </w:pPr>
      <w:bookmarkStart w:id="105" w:name="h.4kguz2et3y"/>
      <w:bookmarkStart w:id="106" w:name="id.8305dd9c3b22"/>
      <w:bookmarkStart w:id="107" w:name="_Toc166482142"/>
      <w:bookmarkEnd w:id="105"/>
      <w:bookmarkEnd w:id="106"/>
      <w:r>
        <w:rPr>
          <w:b/>
          <w:bCs/>
          <w:sz w:val="36"/>
          <w:szCs w:val="36"/>
        </w:rPr>
        <w:t>3.5. Preview playback</w:t>
      </w:r>
      <w:bookmarkEnd w:id="107"/>
    </w:p>
    <w:p w14:paraId="37C2C31E" w14:textId="77777777" w:rsidR="00A77B3E" w:rsidRDefault="00C030FB">
      <w:pPr>
        <w:ind w:left="720" w:firstLine="285"/>
      </w:pPr>
      <w:r>
        <w:t>To start preview playback, push the “Play” button on the toolbar. Then,　a dialog showing the progress of the synthesizing process will appear. When the dialog window closes and synthesis is finished, preview playback automatically starts from the song position. If “Pause” is pushed, playback will pause.</w:t>
      </w:r>
    </w:p>
    <w:p w14:paraId="45C425C6" w14:textId="77777777" w:rsidR="00A77B3E" w:rsidRDefault="00C030FB">
      <w:pPr>
        <w:ind w:left="720" w:firstLine="285"/>
      </w:pPr>
      <w:r>
        <w:t>Note that the playback always starts from the song position. For example, if song position is located at the end of the sequence, playback won’t start at all; because the playback will immediately stop.</w:t>
      </w:r>
    </w:p>
    <w:p w14:paraId="10E9E889" w14:textId="77777777" w:rsidR="00A77B3E" w:rsidRDefault="00C030FB">
      <w:pPr>
        <w:ind w:left="720" w:firstLine="285"/>
      </w:pPr>
      <w:r>
        <w:t>“Stop” and “Pause” operation of playback can be done by shortcut keys. By default, the shortcut key is the SPACE key.</w:t>
      </w:r>
    </w:p>
    <w:p w14:paraId="788A8DCF" w14:textId="77777777" w:rsidR="00A77B3E" w:rsidRDefault="00A77B3E">
      <w:pPr>
        <w:ind w:left="720" w:firstLine="285"/>
      </w:pPr>
    </w:p>
    <w:p w14:paraId="766F2752" w14:textId="77777777" w:rsidR="00A77B3E" w:rsidRDefault="00C030FB">
      <w:pPr>
        <w:pStyle w:val="2"/>
        <w:spacing w:before="360" w:after="80"/>
        <w:rPr>
          <w:b/>
          <w:bCs/>
          <w:sz w:val="36"/>
          <w:szCs w:val="36"/>
        </w:rPr>
      </w:pPr>
      <w:bookmarkStart w:id="108" w:name="h.gws5ng3xycf"/>
      <w:bookmarkStart w:id="109" w:name="id.6c5af66888d7"/>
      <w:bookmarkStart w:id="110" w:name="_Toc166482143"/>
      <w:bookmarkEnd w:id="108"/>
      <w:bookmarkEnd w:id="109"/>
      <w:r>
        <w:rPr>
          <w:b/>
          <w:bCs/>
          <w:sz w:val="36"/>
          <w:szCs w:val="36"/>
        </w:rPr>
        <w:t>3.6. Saving synthesis results</w:t>
      </w:r>
      <w:bookmarkEnd w:id="110"/>
    </w:p>
    <w:p w14:paraId="21446F00" w14:textId="77777777" w:rsidR="00A77B3E" w:rsidRDefault="00C030FB">
      <w:pPr>
        <w:ind w:left="720" w:firstLine="285"/>
      </w:pPr>
      <w:r>
        <w:t>To save the synthesis results as a WAVE file(s), select “WAVE” or “Serial numbered WAVEs” on “Export” under the “File” menu. When you select “WAVE” menu, the synthesis result of current track will be saved to a WAVE file. When you select “Serial numbered WAVEs”, the synthesis results of all tracks in the sequence will be saved to  separate WAVE files.</w:t>
      </w:r>
    </w:p>
    <w:p w14:paraId="5963105D" w14:textId="77777777" w:rsidR="00A77B3E" w:rsidRDefault="00C030FB">
      <w:pPr>
        <w:pStyle w:val="1"/>
        <w:pageBreakBefore/>
        <w:spacing w:before="480" w:after="120"/>
        <w:rPr>
          <w:sz w:val="20"/>
          <w:szCs w:val="20"/>
        </w:rPr>
      </w:pPr>
      <w:bookmarkStart w:id="111" w:name="h.n3tchvpk8y2j"/>
      <w:bookmarkStart w:id="112" w:name="id.fa56c561020c"/>
      <w:bookmarkStart w:id="113" w:name="_Toc166482144"/>
      <w:bookmarkEnd w:id="111"/>
      <w:bookmarkEnd w:id="112"/>
      <w:r>
        <w:rPr>
          <w:b/>
          <w:bCs/>
          <w:sz w:val="48"/>
          <w:szCs w:val="48"/>
        </w:rPr>
        <w:lastRenderedPageBreak/>
        <w:t>4. In/Output the sequence to file</w:t>
      </w:r>
      <w:bookmarkEnd w:id="113"/>
    </w:p>
    <w:p w14:paraId="4877B6EC" w14:textId="77777777" w:rsidR="00A77B3E" w:rsidRDefault="00C030FB">
      <w:pPr>
        <w:pStyle w:val="2"/>
        <w:spacing w:before="360" w:after="80"/>
        <w:rPr>
          <w:b/>
          <w:bCs/>
          <w:sz w:val="36"/>
          <w:szCs w:val="36"/>
        </w:rPr>
      </w:pPr>
      <w:bookmarkStart w:id="114" w:name="h.1la61rstcsso"/>
      <w:bookmarkStart w:id="115" w:name="id.5816d5c314ad"/>
      <w:bookmarkStart w:id="116" w:name="_Toc166482145"/>
      <w:bookmarkEnd w:id="114"/>
      <w:bookmarkEnd w:id="115"/>
      <w:r>
        <w:rPr>
          <w:b/>
          <w:bCs/>
          <w:sz w:val="36"/>
          <w:szCs w:val="36"/>
        </w:rPr>
        <w:t>4.1. Available output file formats</w:t>
      </w:r>
      <w:bookmarkStart w:id="117" w:name="id.28b8d49e26f2"/>
      <w:bookmarkEnd w:id="117"/>
      <w:bookmarkEnd w:id="116"/>
    </w:p>
    <w:p w14:paraId="33B14E3B" w14:textId="77777777" w:rsidR="00A77B3E" w:rsidRDefault="00C030FB">
      <w:pPr>
        <w:pStyle w:val="3"/>
        <w:spacing w:before="280" w:after="80"/>
        <w:ind w:left="0" w:right="200"/>
        <w:rPr>
          <w:b/>
          <w:bCs/>
          <w:sz w:val="28"/>
          <w:szCs w:val="28"/>
        </w:rPr>
      </w:pPr>
      <w:bookmarkStart w:id="118" w:name="h.6vdn8n9ig96w"/>
      <w:bookmarkStart w:id="119" w:name="_Toc166482146"/>
      <w:bookmarkEnd w:id="118"/>
      <w:r>
        <w:rPr>
          <w:b/>
          <w:bCs/>
          <w:sz w:val="28"/>
          <w:szCs w:val="28"/>
        </w:rPr>
        <w:t>Cadencii project format</w:t>
      </w:r>
      <w:bookmarkEnd w:id="119"/>
    </w:p>
    <w:p w14:paraId="341306C0" w14:textId="77777777" w:rsidR="00A77B3E" w:rsidRDefault="00C030FB">
      <w:pPr>
        <w:ind w:left="720" w:firstLine="285"/>
      </w:pPr>
      <w:r>
        <w:t>This is the default output method.</w:t>
      </w:r>
    </w:p>
    <w:p w14:paraId="58F6BB01" w14:textId="77777777" w:rsidR="00A77B3E" w:rsidRDefault="00C030FB">
      <w:pPr>
        <w:ind w:left="720" w:firstLine="285"/>
      </w:pPr>
      <w:r>
        <w:t>To save with this format, select “Save” or “Save as” menu in “File” menu.</w:t>
      </w:r>
    </w:p>
    <w:p w14:paraId="0C710B9B" w14:textId="77777777" w:rsidR="00A77B3E" w:rsidRDefault="00C030FB">
      <w:pPr>
        <w:ind w:left="720" w:firstLine="285"/>
      </w:pPr>
      <w:r>
        <w:t>When the sequence is saved with this format, the name of the file have the extension “.xvsq”, and the actual format is XML. In addition, in case of “Keep Project Cache” configuration is enabled in the preference, a directory, named “</w:t>
      </w:r>
      <w:r>
        <w:rPr>
          <w:i/>
          <w:iCs/>
        </w:rPr>
        <w:t>name of xvsq</w:t>
      </w:r>
      <w:r>
        <w:t>.cadencii”, will be created in the same directory. In this case, “.xvsq” file and “.cadencii” directory should be saved in same directory. Therefore, be careful when copying or moving these file or directory.</w:t>
      </w:r>
      <w:bookmarkStart w:id="120" w:name="id.e463a2cd4049"/>
      <w:bookmarkEnd w:id="120"/>
    </w:p>
    <w:p w14:paraId="67D6DE8C" w14:textId="77777777" w:rsidR="00A77B3E" w:rsidRDefault="00C030FB">
      <w:pPr>
        <w:pStyle w:val="3"/>
        <w:spacing w:before="280" w:after="80"/>
        <w:ind w:left="0" w:right="200"/>
        <w:rPr>
          <w:b/>
          <w:bCs/>
          <w:sz w:val="28"/>
          <w:szCs w:val="28"/>
        </w:rPr>
      </w:pPr>
      <w:bookmarkStart w:id="121" w:name="h.54zk3j26brd"/>
      <w:bookmarkStart w:id="122" w:name="_Toc166482147"/>
      <w:bookmarkEnd w:id="121"/>
      <w:r>
        <w:rPr>
          <w:b/>
          <w:bCs/>
          <w:sz w:val="28"/>
          <w:szCs w:val="28"/>
        </w:rPr>
        <w:t>VSQ format</w:t>
      </w:r>
      <w:bookmarkEnd w:id="122"/>
    </w:p>
    <w:p w14:paraId="39248544" w14:textId="77777777" w:rsidR="00A77B3E" w:rsidRDefault="00C030FB">
      <w:pPr>
        <w:ind w:left="720" w:firstLine="285"/>
      </w:pPr>
      <w:r>
        <w:t>This format is the default file format of VOCALOID2 editor. To save with this format, select “VSQ file” menu in “Export” menu in “File” menu.</w:t>
      </w:r>
    </w:p>
    <w:p w14:paraId="49194477" w14:textId="77777777" w:rsidR="00A77B3E" w:rsidRDefault="00C030FB">
      <w:pPr>
        <w:ind w:left="720" w:firstLine="285"/>
      </w:pPr>
      <w:r>
        <w:t>Note that the file with this format does not have the information used in UTAU synthesizer.</w:t>
      </w:r>
      <w:bookmarkStart w:id="123" w:name="id.9f688d58e582"/>
      <w:bookmarkEnd w:id="123"/>
    </w:p>
    <w:p w14:paraId="69645D00" w14:textId="77777777" w:rsidR="00A77B3E" w:rsidRDefault="00C030FB">
      <w:pPr>
        <w:pStyle w:val="3"/>
        <w:spacing w:before="280" w:after="80"/>
        <w:ind w:left="0" w:right="200"/>
        <w:rPr>
          <w:b/>
          <w:bCs/>
          <w:sz w:val="28"/>
          <w:szCs w:val="28"/>
        </w:rPr>
      </w:pPr>
      <w:bookmarkStart w:id="124" w:name="h.9v9tn58uyea1"/>
      <w:bookmarkStart w:id="125" w:name="_Toc166482148"/>
      <w:bookmarkEnd w:id="124"/>
      <w:r>
        <w:rPr>
          <w:b/>
          <w:bCs/>
          <w:sz w:val="28"/>
          <w:szCs w:val="28"/>
        </w:rPr>
        <w:t>Standard MIDI format</w:t>
      </w:r>
      <w:bookmarkEnd w:id="125"/>
    </w:p>
    <w:p w14:paraId="4A50A5B0" w14:textId="77777777" w:rsidR="00A77B3E" w:rsidRDefault="00C030FB">
      <w:pPr>
        <w:ind w:left="720" w:firstLine="285"/>
      </w:pPr>
      <w:r>
        <w:t>To save with this format, select “MIDI” menu in “Export” menu in “File” menu.</w:t>
      </w:r>
      <w:bookmarkStart w:id="126" w:name="id.fcbe3203a32c"/>
      <w:bookmarkEnd w:id="126"/>
    </w:p>
    <w:p w14:paraId="12F11EDE" w14:textId="77777777" w:rsidR="00A77B3E" w:rsidRDefault="00C030FB">
      <w:pPr>
        <w:pStyle w:val="3"/>
        <w:spacing w:before="280" w:after="80"/>
        <w:ind w:left="0" w:right="200"/>
        <w:rPr>
          <w:b/>
          <w:bCs/>
          <w:sz w:val="28"/>
          <w:szCs w:val="28"/>
        </w:rPr>
      </w:pPr>
      <w:bookmarkStart w:id="127" w:name="h.fodmt12qbz7m"/>
      <w:bookmarkStart w:id="128" w:name="_Toc166482149"/>
      <w:bookmarkEnd w:id="127"/>
      <w:r>
        <w:rPr>
          <w:b/>
          <w:bCs/>
          <w:sz w:val="28"/>
          <w:szCs w:val="28"/>
        </w:rPr>
        <w:t>MusicXML file format</w:t>
      </w:r>
      <w:bookmarkEnd w:id="128"/>
    </w:p>
    <w:p w14:paraId="4739DA87" w14:textId="77777777" w:rsidR="00A77B3E" w:rsidRDefault="00C030FB">
      <w:pPr>
        <w:ind w:left="720" w:firstLine="285"/>
      </w:pPr>
      <w:r>
        <w:t>The MusicXML format is a xml format for music scores. In Cadencii, this format is mainly used for “Sinsy”. To save with this format, select “MusicXML” menu in “Export” menu in “File” menu. The viewing track will be exported to a MusicXML file.</w:t>
      </w:r>
      <w:bookmarkStart w:id="129" w:name="id.8751c05722ea"/>
      <w:bookmarkEnd w:id="129"/>
    </w:p>
    <w:p w14:paraId="11814982" w14:textId="77777777" w:rsidR="00A77B3E" w:rsidRDefault="00C030FB">
      <w:pPr>
        <w:pStyle w:val="3"/>
        <w:spacing w:before="280" w:after="80"/>
        <w:ind w:left="0" w:right="200"/>
        <w:rPr>
          <w:b/>
          <w:bCs/>
          <w:sz w:val="28"/>
          <w:szCs w:val="28"/>
        </w:rPr>
      </w:pPr>
      <w:bookmarkStart w:id="130" w:name="h.5qowvbpr0irq"/>
      <w:bookmarkStart w:id="131" w:name="_Toc166482150"/>
      <w:bookmarkEnd w:id="130"/>
      <w:r>
        <w:rPr>
          <w:b/>
          <w:bCs/>
          <w:sz w:val="28"/>
          <w:szCs w:val="28"/>
        </w:rPr>
        <w:t>UTAU project format</w:t>
      </w:r>
      <w:bookmarkEnd w:id="131"/>
    </w:p>
    <w:p w14:paraId="27EDB940" w14:textId="77777777" w:rsidR="00A77B3E" w:rsidRDefault="00C030FB">
      <w:pPr>
        <w:ind w:left="720" w:firstLine="285"/>
      </w:pPr>
      <w:r>
        <w:t>To save with this format, select “UTAU project file” menu in “Export” menu in “File” menu. The viewing track will be exported to a UTAU project file.</w:t>
      </w:r>
      <w:bookmarkStart w:id="132" w:name="id.67f852c7112a"/>
      <w:bookmarkEnd w:id="132"/>
    </w:p>
    <w:p w14:paraId="65E8887E" w14:textId="77777777" w:rsidR="00A77B3E" w:rsidRDefault="00C030FB">
      <w:pPr>
        <w:pStyle w:val="3"/>
        <w:spacing w:before="280" w:after="80"/>
        <w:ind w:left="0" w:right="200"/>
        <w:rPr>
          <w:b/>
          <w:bCs/>
          <w:sz w:val="28"/>
          <w:szCs w:val="28"/>
        </w:rPr>
      </w:pPr>
      <w:bookmarkStart w:id="133" w:name="h.ionlkt1z445l"/>
      <w:bookmarkStart w:id="134" w:name="_Toc166482151"/>
      <w:bookmarkEnd w:id="133"/>
      <w:r>
        <w:rPr>
          <w:b/>
          <w:bCs/>
          <w:sz w:val="28"/>
          <w:szCs w:val="28"/>
        </w:rPr>
        <w:t>WAVE format</w:t>
      </w:r>
      <w:bookmarkEnd w:id="134"/>
    </w:p>
    <w:p w14:paraId="24C9251D" w14:textId="77777777" w:rsidR="00A77B3E" w:rsidRDefault="00C030FB">
      <w:pPr>
        <w:ind w:left="720" w:firstLine="285"/>
      </w:pPr>
      <w:r>
        <w:t>The result of singing voice synthesis can be saved to WAVE file. If synthesis process was not finished, WAVE file will be saved after synthesis finishes. There are 3 ways to save WAVE file.</w:t>
      </w:r>
    </w:p>
    <w:p w14:paraId="53A18D1F" w14:textId="77777777" w:rsidR="00A77B3E" w:rsidRDefault="00C030FB">
      <w:pPr>
        <w:pStyle w:val="4"/>
        <w:spacing w:before="240" w:after="40"/>
        <w:ind w:left="720"/>
        <w:rPr>
          <w:sz w:val="24"/>
          <w:szCs w:val="24"/>
        </w:rPr>
      </w:pPr>
      <w:bookmarkStart w:id="135" w:name="h.d5l6toobfc56"/>
      <w:bookmarkEnd w:id="135"/>
      <w:r>
        <w:rPr>
          <w:sz w:val="24"/>
          <w:szCs w:val="24"/>
        </w:rPr>
        <w:t>Save the syntheis result of the track on the display</w:t>
      </w:r>
    </w:p>
    <w:p w14:paraId="77AFB1F4" w14:textId="77777777" w:rsidR="00A77B3E" w:rsidRDefault="00C030FB">
      <w:pPr>
        <w:ind w:left="1440" w:firstLine="270"/>
      </w:pPr>
      <w:r>
        <w:t>Select “WAVE” under “Export” in the “File” menu. However, the “Current Track” must be selected in the “Sequence config” dialog</w:t>
      </w:r>
      <w:r>
        <w:rPr>
          <w:rStyle w:val="a4"/>
        </w:rPr>
        <w:footnoteReference w:id="3"/>
      </w:r>
      <w:r>
        <w:t>. If “Master Track” is selected in the dialog window, the WAVE file will contain the synthesis results of the other tracks.</w:t>
      </w:r>
    </w:p>
    <w:p w14:paraId="2A4AD9B9" w14:textId="77777777" w:rsidR="00A77B3E" w:rsidRDefault="00C030FB">
      <w:pPr>
        <w:pStyle w:val="4"/>
        <w:spacing w:before="240" w:after="40"/>
        <w:rPr>
          <w:sz w:val="24"/>
          <w:szCs w:val="24"/>
        </w:rPr>
      </w:pPr>
      <w:bookmarkStart w:id="136" w:name="h.y4nf09jbc5ot"/>
      <w:bookmarkEnd w:id="136"/>
      <w:r>
        <w:rPr>
          <w:sz w:val="24"/>
          <w:szCs w:val="24"/>
        </w:rPr>
        <w:lastRenderedPageBreak/>
        <w:t>Save synthesis results of all tracks in the sequence</w:t>
      </w:r>
    </w:p>
    <w:p w14:paraId="148F6042" w14:textId="77777777" w:rsidR="00A77B3E" w:rsidRDefault="00C030FB">
      <w:pPr>
        <w:ind w:left="1440" w:firstLine="270"/>
      </w:pPr>
      <w:r>
        <w:t>Select “WAVE” under “Export” in the “File” menu. However, “Master Track” must be selected in the “Sequence config” dialog”</w:t>
      </w:r>
      <w:r>
        <w:rPr>
          <w:rStyle w:val="a4"/>
        </w:rPr>
        <w:footnoteReference w:id="4"/>
      </w:r>
      <w:r>
        <w:t>. If “Current Track” is selected in the dialog, the WAVE file will contain only the synthesis result of the viewing track.</w:t>
      </w:r>
    </w:p>
    <w:p w14:paraId="5B6C737B" w14:textId="77777777" w:rsidR="00A77B3E" w:rsidRDefault="00C030FB">
      <w:pPr>
        <w:pStyle w:val="4"/>
        <w:spacing w:before="240" w:after="40"/>
        <w:rPr>
          <w:sz w:val="24"/>
          <w:szCs w:val="24"/>
        </w:rPr>
      </w:pPr>
      <w:bookmarkStart w:id="137" w:name="h.dxvhwl41eraj"/>
      <w:bookmarkEnd w:id="137"/>
      <w:r>
        <w:rPr>
          <w:sz w:val="24"/>
          <w:szCs w:val="24"/>
        </w:rPr>
        <w:t>Save synthesis results of all tracks into serial numbered WAVE files</w:t>
      </w:r>
    </w:p>
    <w:p w14:paraId="6A9715AA" w14:textId="77777777" w:rsidR="00A77B3E" w:rsidRDefault="00C030FB">
      <w:pPr>
        <w:ind w:left="1440" w:firstLine="270"/>
      </w:pPr>
      <w:r>
        <w:t>Select the “Serial numbered WAVEs” menu in “Export” menu in “File” menu.</w:t>
      </w:r>
    </w:p>
    <w:p w14:paraId="41270EBF" w14:textId="77777777" w:rsidR="00A77B3E" w:rsidRDefault="00C030FB">
      <w:pPr>
        <w:pStyle w:val="3"/>
        <w:spacing w:before="280" w:after="80"/>
        <w:ind w:left="0" w:right="200"/>
        <w:rPr>
          <w:b/>
          <w:bCs/>
          <w:sz w:val="28"/>
          <w:szCs w:val="28"/>
        </w:rPr>
      </w:pPr>
      <w:bookmarkStart w:id="138" w:name="h.92piuoqyn73e"/>
      <w:bookmarkStart w:id="139" w:name="id.eadd4bfad339"/>
      <w:bookmarkStart w:id="140" w:name="_Toc166482152"/>
      <w:bookmarkEnd w:id="138"/>
      <w:bookmarkEnd w:id="139"/>
      <w:r>
        <w:rPr>
          <w:b/>
          <w:bCs/>
          <w:sz w:val="28"/>
          <w:szCs w:val="28"/>
        </w:rPr>
        <w:t>meta-text format for vConnect</w:t>
      </w:r>
      <w:bookmarkEnd w:id="140"/>
    </w:p>
    <w:p w14:paraId="126D961F" w14:textId="77777777" w:rsidR="00A77B3E" w:rsidRDefault="00C030FB">
      <w:pPr>
        <w:ind w:left="720" w:firstLine="285"/>
      </w:pPr>
      <w:r>
        <w:t>Select the “Metatext for vConnect” menu in “Export” menu in “File” menu. This format is for the vConnect (not vConnect-STAND) synthesizer. The track on the pianoroll will be saved to a meta-text file.</w:t>
      </w:r>
    </w:p>
    <w:p w14:paraId="1124E9D9" w14:textId="77777777" w:rsidR="00A77B3E" w:rsidRDefault="00A77B3E">
      <w:pPr>
        <w:ind w:left="720"/>
      </w:pPr>
    </w:p>
    <w:p w14:paraId="502BE15A" w14:textId="77777777" w:rsidR="00A77B3E" w:rsidRDefault="00C030FB">
      <w:pPr>
        <w:pStyle w:val="2"/>
        <w:spacing w:before="360" w:after="80"/>
        <w:rPr>
          <w:b/>
          <w:bCs/>
          <w:sz w:val="36"/>
          <w:szCs w:val="36"/>
        </w:rPr>
      </w:pPr>
      <w:bookmarkStart w:id="141" w:name="h.th7vkomrkhi4"/>
      <w:bookmarkStart w:id="142" w:name="id.7dceabad761b"/>
      <w:bookmarkStart w:id="143" w:name="_Toc166482153"/>
      <w:bookmarkEnd w:id="141"/>
      <w:bookmarkEnd w:id="142"/>
      <w:r>
        <w:rPr>
          <w:b/>
          <w:bCs/>
          <w:sz w:val="36"/>
          <w:szCs w:val="36"/>
        </w:rPr>
        <w:t>4.2. Available output file format</w:t>
      </w:r>
      <w:bookmarkEnd w:id="143"/>
    </w:p>
    <w:p w14:paraId="3E712A63" w14:textId="77777777" w:rsidR="00A77B3E" w:rsidRDefault="00C030FB">
      <w:pPr>
        <w:pStyle w:val="3"/>
        <w:spacing w:before="280" w:after="80"/>
        <w:ind w:left="0" w:right="200"/>
        <w:rPr>
          <w:b/>
          <w:bCs/>
          <w:sz w:val="28"/>
          <w:szCs w:val="28"/>
        </w:rPr>
      </w:pPr>
      <w:bookmarkStart w:id="144" w:name="h.xggladec0v9i"/>
      <w:bookmarkStart w:id="145" w:name="id.eb66f5f803dd"/>
      <w:bookmarkStart w:id="146" w:name="_Toc166482154"/>
      <w:bookmarkEnd w:id="144"/>
      <w:bookmarkEnd w:id="145"/>
      <w:r>
        <w:rPr>
          <w:b/>
          <w:bCs/>
          <w:sz w:val="28"/>
          <w:szCs w:val="28"/>
        </w:rPr>
        <w:t>Cadencii project format</w:t>
      </w:r>
      <w:bookmarkEnd w:id="146"/>
    </w:p>
    <w:p w14:paraId="1673F900" w14:textId="77777777" w:rsidR="00A77B3E" w:rsidRDefault="00C030FB">
      <w:pPr>
        <w:ind w:left="720" w:firstLine="285"/>
      </w:pPr>
      <w:r>
        <w:t>This is the default input method. To read a file with this format, select the “Open” menu in the “File” menu, and specify the file to read in the file dialog.</w:t>
      </w:r>
      <w:bookmarkStart w:id="147" w:name="id.9ae40c10444f"/>
      <w:bookmarkEnd w:id="147"/>
    </w:p>
    <w:p w14:paraId="7A243117" w14:textId="77777777" w:rsidR="00A77B3E" w:rsidRDefault="00C030FB">
      <w:pPr>
        <w:pStyle w:val="3"/>
        <w:spacing w:before="280" w:after="80"/>
        <w:ind w:left="0" w:right="200"/>
        <w:rPr>
          <w:b/>
          <w:bCs/>
          <w:sz w:val="28"/>
          <w:szCs w:val="28"/>
        </w:rPr>
      </w:pPr>
      <w:bookmarkStart w:id="148" w:name="h.s9f3v7jdbbef"/>
      <w:bookmarkStart w:id="149" w:name="_Toc166482155"/>
      <w:bookmarkEnd w:id="148"/>
      <w:r>
        <w:rPr>
          <w:b/>
          <w:bCs/>
          <w:sz w:val="28"/>
          <w:szCs w:val="28"/>
        </w:rPr>
        <w:t>VSQ format</w:t>
      </w:r>
      <w:bookmarkEnd w:id="149"/>
    </w:p>
    <w:p w14:paraId="597C331E" w14:textId="77777777" w:rsidR="00A77B3E" w:rsidRDefault="00C030FB">
      <w:pPr>
        <w:ind w:left="720" w:firstLine="285"/>
      </w:pPr>
      <w:r>
        <w:t>There are 2 ways to read a file with VSQ format.</w:t>
      </w:r>
    </w:p>
    <w:p w14:paraId="0CC1F82B" w14:textId="77777777" w:rsidR="00A77B3E" w:rsidRDefault="00C030FB">
      <w:pPr>
        <w:pStyle w:val="4"/>
        <w:spacing w:before="240" w:after="40"/>
        <w:ind w:left="720"/>
        <w:rPr>
          <w:sz w:val="24"/>
          <w:szCs w:val="24"/>
        </w:rPr>
      </w:pPr>
      <w:bookmarkStart w:id="150" w:name="h.de4vjmhmz4l1"/>
      <w:bookmarkEnd w:id="150"/>
      <w:r>
        <w:rPr>
          <w:sz w:val="24"/>
          <w:szCs w:val="24"/>
        </w:rPr>
        <w:t>Add track(s) in the VSQ to current sequence</w:t>
      </w:r>
    </w:p>
    <w:p w14:paraId="085A3D2D" w14:textId="77777777" w:rsidR="00A77B3E" w:rsidRDefault="00C030FB">
      <w:pPr>
        <w:ind w:left="1440" w:firstLine="270"/>
      </w:pPr>
      <w:r>
        <w:t>In this method, specified track(s) of the VSQ file are imported to the end of current sequence.</w:t>
      </w:r>
    </w:p>
    <w:p w14:paraId="08E999A1" w14:textId="77777777" w:rsidR="00A77B3E" w:rsidRDefault="00C030FB">
      <w:pPr>
        <w:ind w:left="1440" w:firstLine="270"/>
      </w:pPr>
      <w:r>
        <w:t>To execute this method, select  “VSQ / Vocaloid MIDI” in the “Import” under “File” , and specify the file to read in the file dialog.</w:t>
      </w:r>
    </w:p>
    <w:p w14:paraId="04B76466" w14:textId="77777777" w:rsidR="00A77B3E" w:rsidRDefault="00C030FB">
      <w:pPr>
        <w:pStyle w:val="4"/>
        <w:spacing w:before="240" w:after="40"/>
        <w:ind w:left="720"/>
        <w:rPr>
          <w:sz w:val="24"/>
          <w:szCs w:val="24"/>
        </w:rPr>
      </w:pPr>
      <w:bookmarkStart w:id="151" w:name="h.5ck55gql29vn"/>
      <w:bookmarkEnd w:id="151"/>
      <w:r>
        <w:rPr>
          <w:sz w:val="24"/>
          <w:szCs w:val="24"/>
        </w:rPr>
        <w:t>Create a new sequence from VSQ file</w:t>
      </w:r>
    </w:p>
    <w:p w14:paraId="0A93454B" w14:textId="77777777" w:rsidR="00A77B3E" w:rsidRDefault="00C030FB">
      <w:pPr>
        <w:ind w:left="1440" w:firstLine="270"/>
      </w:pPr>
      <w:r>
        <w:t>In this method, a new seqnence will be created based on a VSQ file.</w:t>
      </w:r>
    </w:p>
    <w:p w14:paraId="4ED6167A" w14:textId="77777777" w:rsidR="00A77B3E" w:rsidRDefault="00C030FB">
      <w:pPr>
        <w:ind w:left="1440" w:firstLine="270"/>
      </w:pPr>
      <w:r>
        <w:t>To execute this method, select “Open VSQ/Vocaloid MIDI” menu under “File”, and select the file.</w:t>
      </w:r>
      <w:bookmarkStart w:id="152" w:name="id.1fb410f1874c"/>
      <w:bookmarkEnd w:id="152"/>
    </w:p>
    <w:p w14:paraId="0629240F" w14:textId="77777777" w:rsidR="00A77B3E" w:rsidRDefault="00C030FB">
      <w:pPr>
        <w:pStyle w:val="3"/>
        <w:spacing w:before="280" w:after="80"/>
        <w:ind w:left="0" w:right="200"/>
        <w:rPr>
          <w:b/>
          <w:bCs/>
          <w:sz w:val="28"/>
          <w:szCs w:val="28"/>
        </w:rPr>
      </w:pPr>
      <w:bookmarkStart w:id="153" w:name="h.nrz5yhymc0tn"/>
      <w:bookmarkStart w:id="154" w:name="_Toc166482156"/>
      <w:bookmarkEnd w:id="153"/>
      <w:r>
        <w:rPr>
          <w:b/>
          <w:bCs/>
          <w:sz w:val="28"/>
          <w:szCs w:val="28"/>
        </w:rPr>
        <w:t>UTAU project format</w:t>
      </w:r>
      <w:bookmarkEnd w:id="154"/>
    </w:p>
    <w:p w14:paraId="73590FD7" w14:textId="77777777" w:rsidR="00A77B3E" w:rsidRDefault="00C030FB">
      <w:pPr>
        <w:ind w:left="720" w:firstLine="285"/>
      </w:pPr>
      <w:r>
        <w:t>There are 2 methods to read this file format.</w:t>
      </w:r>
    </w:p>
    <w:p w14:paraId="3AC19461" w14:textId="77777777" w:rsidR="00A77B3E" w:rsidRDefault="00C030FB">
      <w:pPr>
        <w:pStyle w:val="4"/>
        <w:spacing w:before="240" w:after="40"/>
        <w:ind w:left="720"/>
        <w:rPr>
          <w:sz w:val="24"/>
          <w:szCs w:val="24"/>
        </w:rPr>
      </w:pPr>
      <w:bookmarkStart w:id="155" w:name="h.802y0k7xiawx"/>
      <w:bookmarkEnd w:id="155"/>
      <w:r>
        <w:rPr>
          <w:sz w:val="24"/>
          <w:szCs w:val="24"/>
        </w:rPr>
        <w:t>Add track in the .ust file to current sequence</w:t>
      </w:r>
    </w:p>
    <w:p w14:paraId="2F662F05" w14:textId="77777777" w:rsidR="00A77B3E" w:rsidRDefault="00C030FB">
      <w:pPr>
        <w:ind w:left="1440" w:firstLine="270"/>
      </w:pPr>
      <w:r>
        <w:t xml:space="preserve">In this method, the track of the .ust file will be imported to the end of current sequence. </w:t>
      </w:r>
    </w:p>
    <w:p w14:paraId="7E26AE3A" w14:textId="77777777" w:rsidR="00A77B3E" w:rsidRDefault="00C030FB">
      <w:pPr>
        <w:ind w:left="1440" w:firstLine="270"/>
      </w:pPr>
      <w:r>
        <w:t>To execute this method, select “UTAU project file” under “Import” in the “File” menu, and select the file.</w:t>
      </w:r>
    </w:p>
    <w:p w14:paraId="2CF6D7FD" w14:textId="77777777" w:rsidR="00A77B3E" w:rsidRDefault="00C030FB">
      <w:pPr>
        <w:pStyle w:val="4"/>
        <w:spacing w:before="240" w:after="40"/>
        <w:ind w:left="720"/>
        <w:rPr>
          <w:sz w:val="24"/>
          <w:szCs w:val="24"/>
        </w:rPr>
      </w:pPr>
      <w:bookmarkStart w:id="156" w:name="h.n8cimttdjrpm"/>
      <w:bookmarkEnd w:id="156"/>
      <w:r>
        <w:rPr>
          <w:sz w:val="24"/>
          <w:szCs w:val="24"/>
        </w:rPr>
        <w:t>Create a new sequence from .ust file</w:t>
      </w:r>
    </w:p>
    <w:p w14:paraId="14C8D490" w14:textId="77777777" w:rsidR="00A77B3E" w:rsidRDefault="00C030FB">
      <w:pPr>
        <w:ind w:left="1440" w:firstLine="270"/>
      </w:pPr>
      <w:r>
        <w:lastRenderedPageBreak/>
        <w:t>In this method, a new sequence will be created based on the .ust file.</w:t>
      </w:r>
    </w:p>
    <w:p w14:paraId="778F4F02" w14:textId="77777777" w:rsidR="00A77B3E" w:rsidRDefault="00C030FB">
      <w:pPr>
        <w:ind w:left="1440" w:firstLine="270"/>
      </w:pPr>
      <w:r>
        <w:t>To execute this method, select “Open UTAU project file” under the “File” menu, and select a file.</w:t>
      </w:r>
      <w:bookmarkStart w:id="157" w:name="id.9c210b9da7cc"/>
      <w:bookmarkEnd w:id="157"/>
    </w:p>
    <w:p w14:paraId="4FD6F07E" w14:textId="77777777" w:rsidR="00A77B3E" w:rsidRDefault="00C030FB">
      <w:pPr>
        <w:pStyle w:val="3"/>
        <w:spacing w:before="280" w:after="80"/>
        <w:ind w:left="0" w:right="200"/>
        <w:rPr>
          <w:b/>
          <w:bCs/>
          <w:sz w:val="28"/>
          <w:szCs w:val="28"/>
        </w:rPr>
      </w:pPr>
      <w:bookmarkStart w:id="158" w:name="h.qzbr24abz49n"/>
      <w:bookmarkStart w:id="159" w:name="_Toc166482157"/>
      <w:bookmarkEnd w:id="158"/>
      <w:r>
        <w:rPr>
          <w:b/>
          <w:bCs/>
          <w:sz w:val="28"/>
          <w:szCs w:val="28"/>
        </w:rPr>
        <w:t>Standard MIDI format</w:t>
      </w:r>
      <w:bookmarkEnd w:id="159"/>
    </w:p>
    <w:p w14:paraId="03D4F9DA" w14:textId="77777777" w:rsidR="00A77B3E" w:rsidRDefault="00C030FB">
      <w:pPr>
        <w:ind w:left="720" w:firstLine="285"/>
      </w:pPr>
      <w:r>
        <w:t>In this method, note, lyric, and pitch-bend will be imported to the end of current sequence.</w:t>
      </w:r>
    </w:p>
    <w:p w14:paraId="1C81DF23" w14:textId="77777777" w:rsidR="00A77B3E" w:rsidRDefault="00C030FB">
      <w:pPr>
        <w:ind w:left="720" w:firstLine="285"/>
      </w:pPr>
      <w:r>
        <w:t>To import a file with this format, click  “Standard MIDI” in the  “Import” me under “File” menu, and select a file.</w:t>
      </w:r>
    </w:p>
    <w:p w14:paraId="3D5A0B5F" w14:textId="77777777" w:rsidR="00A77B3E" w:rsidRDefault="00C030FB">
      <w:pPr>
        <w:ind w:left="720"/>
      </w:pPr>
      <w:r>
        <w:t xml:space="preserve"> </w:t>
      </w:r>
    </w:p>
    <w:p w14:paraId="42730431" w14:textId="77777777" w:rsidR="00A77B3E" w:rsidRDefault="00C030FB">
      <w:pPr>
        <w:pStyle w:val="1"/>
        <w:pageBreakBefore/>
        <w:spacing w:before="480" w:after="120"/>
        <w:rPr>
          <w:sz w:val="20"/>
          <w:szCs w:val="20"/>
        </w:rPr>
      </w:pPr>
      <w:bookmarkStart w:id="160" w:name="h.m7vewpq0mfp4"/>
      <w:bookmarkStart w:id="161" w:name="id.a50c039273e0"/>
      <w:bookmarkStart w:id="162" w:name="_Toc166482158"/>
      <w:bookmarkEnd w:id="160"/>
      <w:bookmarkEnd w:id="161"/>
      <w:r>
        <w:rPr>
          <w:b/>
          <w:bCs/>
          <w:sz w:val="48"/>
          <w:szCs w:val="48"/>
        </w:rPr>
        <w:lastRenderedPageBreak/>
        <w:t>5. Preference</w:t>
      </w:r>
      <w:bookmarkEnd w:id="162"/>
    </w:p>
    <w:p w14:paraId="5174ACFB" w14:textId="77777777" w:rsidR="00A77B3E" w:rsidRDefault="00C030FB">
      <w:pPr>
        <w:pStyle w:val="2"/>
        <w:spacing w:before="360" w:after="80"/>
        <w:rPr>
          <w:b/>
          <w:bCs/>
          <w:sz w:val="36"/>
          <w:szCs w:val="36"/>
        </w:rPr>
      </w:pPr>
      <w:bookmarkStart w:id="163" w:name="h.lm5uyy6uqtdn"/>
      <w:bookmarkStart w:id="164" w:name="id.de9e6f316b36"/>
      <w:bookmarkStart w:id="165" w:name="_Toc166482159"/>
      <w:bookmarkEnd w:id="163"/>
      <w:bookmarkEnd w:id="164"/>
      <w:r>
        <w:rPr>
          <w:b/>
          <w:bCs/>
          <w:sz w:val="36"/>
          <w:szCs w:val="36"/>
        </w:rPr>
        <w:t>5.1. "Sequence" tab</w:t>
      </w:r>
      <w:bookmarkStart w:id="166" w:name="id.7ede0ca06097"/>
      <w:bookmarkEnd w:id="166"/>
      <w:bookmarkEnd w:id="165"/>
    </w:p>
    <w:p w14:paraId="041D0994" w14:textId="77777777" w:rsidR="00A77B3E" w:rsidRDefault="00C030FB">
      <w:pPr>
        <w:pStyle w:val="3"/>
        <w:spacing w:before="280" w:after="80"/>
        <w:ind w:left="0" w:right="200"/>
        <w:rPr>
          <w:b/>
          <w:bCs/>
          <w:sz w:val="28"/>
          <w:szCs w:val="28"/>
        </w:rPr>
      </w:pPr>
      <w:bookmarkStart w:id="167" w:name="h.h59l385qf600"/>
      <w:bookmarkStart w:id="168" w:name="_Toc166482160"/>
      <w:bookmarkEnd w:id="167"/>
      <w:r>
        <w:rPr>
          <w:b/>
          <w:bCs/>
          <w:sz w:val="28"/>
          <w:szCs w:val="28"/>
        </w:rPr>
        <w:t>Resolution (VSTi)</w:t>
      </w:r>
      <w:bookmarkEnd w:id="168"/>
    </w:p>
    <w:p w14:paraId="690537EC" w14:textId="77777777" w:rsidR="00A77B3E" w:rsidRDefault="00C030FB">
      <w:pPr>
        <w:ind w:left="720" w:firstLine="285"/>
      </w:pPr>
      <w:r>
        <w:t>“Resolution” means “roughness” or “granularity” of intervals of data points in control curves (DYN, PIT, etc.). The larger the “Resolution” value is, the longer the distance of data points becomes.</w:t>
      </w:r>
      <w:bookmarkStart w:id="169" w:name="id.bc23fcd3bcdf"/>
      <w:bookmarkEnd w:id="169"/>
    </w:p>
    <w:p w14:paraId="083F4BAE" w14:textId="77777777" w:rsidR="00A77B3E" w:rsidRDefault="00C030FB">
      <w:pPr>
        <w:pStyle w:val="3"/>
        <w:spacing w:before="280" w:after="80"/>
        <w:ind w:left="0" w:right="200"/>
        <w:rPr>
          <w:b/>
          <w:bCs/>
          <w:sz w:val="28"/>
          <w:szCs w:val="28"/>
        </w:rPr>
      </w:pPr>
      <w:bookmarkStart w:id="170" w:name="h.qfgwc0dhq66k"/>
      <w:bookmarkStart w:id="171" w:name="_Toc166482161"/>
      <w:bookmarkEnd w:id="170"/>
      <w:r>
        <w:rPr>
          <w:b/>
          <w:bCs/>
          <w:sz w:val="28"/>
          <w:szCs w:val="28"/>
        </w:rPr>
        <w:t>Auto Vibrato Type</w:t>
      </w:r>
      <w:bookmarkEnd w:id="171"/>
    </w:p>
    <w:p w14:paraId="7F46F7BF" w14:textId="77777777" w:rsidR="00A77B3E" w:rsidRDefault="00C030FB">
      <w:pPr>
        <w:ind w:left="720" w:firstLine="285"/>
      </w:pPr>
      <w:r>
        <w:t>Auto Vibrato is a feature to add a vibrato to new note automatically.</w:t>
      </w:r>
    </w:p>
    <w:p w14:paraId="609B5AAA" w14:textId="77777777" w:rsidR="00A77B3E" w:rsidRDefault="00C030FB">
      <w:pPr>
        <w:pStyle w:val="4"/>
        <w:spacing w:before="240" w:after="40"/>
        <w:ind w:left="720"/>
        <w:rPr>
          <w:sz w:val="24"/>
          <w:szCs w:val="24"/>
        </w:rPr>
      </w:pPr>
      <w:bookmarkStart w:id="172" w:name="h.3o401qyshv0q"/>
      <w:bookmarkEnd w:id="172"/>
      <w:r>
        <w:rPr>
          <w:sz w:val="24"/>
          <w:szCs w:val="24"/>
        </w:rPr>
        <w:t>Enable Automatic Vibrato</w:t>
      </w:r>
    </w:p>
    <w:p w14:paraId="42F20466" w14:textId="77777777" w:rsidR="00A77B3E" w:rsidRDefault="00C030FB">
      <w:pPr>
        <w:ind w:left="1440" w:firstLine="270"/>
      </w:pPr>
      <w:r>
        <w:t>Switches On / Off the auto vibrato feature.</w:t>
      </w:r>
    </w:p>
    <w:p w14:paraId="599F9252" w14:textId="77777777" w:rsidR="00A77B3E" w:rsidRDefault="00C030FB">
      <w:pPr>
        <w:pStyle w:val="4"/>
        <w:spacing w:before="240" w:after="40"/>
        <w:ind w:left="720"/>
        <w:rPr>
          <w:sz w:val="24"/>
          <w:szCs w:val="24"/>
        </w:rPr>
      </w:pPr>
      <w:bookmarkStart w:id="173" w:name="h.46e7wog63e0n"/>
      <w:bookmarkEnd w:id="173"/>
      <w:r>
        <w:rPr>
          <w:sz w:val="24"/>
          <w:szCs w:val="24"/>
        </w:rPr>
        <w:t>Default Vibrato Length</w:t>
      </w:r>
    </w:p>
    <w:p w14:paraId="59BD48C0" w14:textId="77777777" w:rsidR="00A77B3E" w:rsidRDefault="00C030FB">
      <w:pPr>
        <w:ind w:left="1440" w:firstLine="270"/>
      </w:pPr>
      <w:r>
        <w:t>Specifies the length of the vibrato (which added by auto vibrato feature) to the length of note.</w:t>
      </w:r>
    </w:p>
    <w:p w14:paraId="4D9CDC58" w14:textId="77777777" w:rsidR="00A77B3E" w:rsidRDefault="00C030FB">
      <w:pPr>
        <w:pStyle w:val="4"/>
        <w:spacing w:before="240" w:after="40"/>
        <w:ind w:left="720"/>
        <w:rPr>
          <w:sz w:val="24"/>
          <w:szCs w:val="24"/>
        </w:rPr>
      </w:pPr>
      <w:bookmarkStart w:id="174" w:name="h.cbllcc9vn3qt"/>
      <w:bookmarkEnd w:id="174"/>
      <w:r>
        <w:rPr>
          <w:sz w:val="24"/>
          <w:szCs w:val="24"/>
        </w:rPr>
        <w:t>Minimum note length for Automatic Vibrato</w:t>
      </w:r>
    </w:p>
    <w:p w14:paraId="15BDF9B5" w14:textId="77777777" w:rsidR="00A77B3E" w:rsidRDefault="00C030FB">
      <w:pPr>
        <w:ind w:left="1440" w:firstLine="270"/>
      </w:pPr>
      <w:r>
        <w:t>Vibrato will be added when the length of new note is longer than the value of this configuration.</w:t>
      </w:r>
    </w:p>
    <w:p w14:paraId="34215126" w14:textId="77777777" w:rsidR="00A77B3E" w:rsidRDefault="00C030FB">
      <w:pPr>
        <w:pStyle w:val="4"/>
        <w:spacing w:before="240" w:after="40"/>
        <w:ind w:left="720"/>
        <w:rPr>
          <w:sz w:val="24"/>
          <w:szCs w:val="24"/>
        </w:rPr>
      </w:pPr>
      <w:bookmarkStart w:id="175" w:name="h.pog7uhtaxys7"/>
      <w:bookmarkStart w:id="176" w:name="id.e45b1e51b44b"/>
      <w:bookmarkEnd w:id="175"/>
      <w:bookmarkEnd w:id="176"/>
      <w:r>
        <w:rPr>
          <w:sz w:val="24"/>
          <w:szCs w:val="24"/>
        </w:rPr>
        <w:t>Auto Vibrato Type</w:t>
      </w:r>
    </w:p>
    <w:p w14:paraId="7D32E1B6" w14:textId="77777777" w:rsidR="00A77B3E" w:rsidRDefault="00C030FB">
      <w:pPr>
        <w:ind w:left="1440" w:firstLine="270"/>
      </w:pPr>
      <w:r>
        <w:t>Specifies the type of auto vibrato. You can select to use whether the vibrato type defined in the VOCALOID Editor or the vibrato type defined by yourself. To use former case, select “VOCALOID Editor Compatible”. To use latter case, select “User defined”.</w:t>
      </w:r>
    </w:p>
    <w:p w14:paraId="240A0B30" w14:textId="77777777" w:rsidR="00A77B3E" w:rsidRDefault="00C030FB">
      <w:pPr>
        <w:ind w:left="1440" w:firstLine="270"/>
      </w:pPr>
      <w:r>
        <w:t>The vibrato types of “User defined” can be configured in other dialog</w:t>
      </w:r>
      <w:r>
        <w:rPr>
          <w:rStyle w:val="a4"/>
        </w:rPr>
        <w:footnoteReference w:id="5"/>
      </w:r>
      <w:r>
        <w:t>; this configuration only selects which type of them will be applied as an auto vibrato.</w:t>
      </w:r>
    </w:p>
    <w:p w14:paraId="305C04E2" w14:textId="77777777" w:rsidR="00A77B3E" w:rsidRDefault="00A77B3E"/>
    <w:p w14:paraId="553420C6" w14:textId="77777777" w:rsidR="00A77B3E" w:rsidRDefault="00C030FB">
      <w:pPr>
        <w:pStyle w:val="2"/>
        <w:spacing w:before="360" w:after="80"/>
        <w:rPr>
          <w:b/>
          <w:bCs/>
          <w:sz w:val="36"/>
          <w:szCs w:val="36"/>
        </w:rPr>
      </w:pPr>
      <w:bookmarkStart w:id="177" w:name="h.2xe9u3kvw41q"/>
      <w:bookmarkStart w:id="178" w:name="id.8ac9e3b5dd5d"/>
      <w:bookmarkStart w:id="179" w:name="_Toc166482162"/>
      <w:bookmarkEnd w:id="177"/>
      <w:bookmarkEnd w:id="178"/>
      <w:r>
        <w:rPr>
          <w:b/>
          <w:bCs/>
          <w:sz w:val="36"/>
          <w:szCs w:val="36"/>
        </w:rPr>
        <w:t>5.2. "Other" tab</w:t>
      </w:r>
      <w:bookmarkStart w:id="180" w:name="id.e2b696883f89"/>
      <w:bookmarkEnd w:id="180"/>
      <w:bookmarkEnd w:id="179"/>
    </w:p>
    <w:p w14:paraId="4BDA417E" w14:textId="77777777" w:rsidR="00A77B3E" w:rsidRDefault="00C030FB">
      <w:pPr>
        <w:pStyle w:val="3"/>
        <w:spacing w:before="280" w:after="80"/>
        <w:ind w:left="0" w:right="200"/>
        <w:rPr>
          <w:b/>
          <w:bCs/>
          <w:sz w:val="28"/>
          <w:szCs w:val="28"/>
        </w:rPr>
      </w:pPr>
      <w:bookmarkStart w:id="181" w:name="h.1v139skmtjt2"/>
      <w:bookmarkStart w:id="182" w:name="_Toc166482163"/>
      <w:bookmarkEnd w:id="181"/>
      <w:r>
        <w:rPr>
          <w:b/>
          <w:bCs/>
          <w:sz w:val="28"/>
          <w:szCs w:val="28"/>
        </w:rPr>
        <w:t>Default Singer</w:t>
      </w:r>
      <w:bookmarkEnd w:id="182"/>
    </w:p>
    <w:p w14:paraId="0F0F5864" w14:textId="77777777" w:rsidR="00A77B3E" w:rsidRDefault="00C030FB">
      <w:pPr>
        <w:ind w:left="720" w:firstLine="285"/>
      </w:pPr>
      <w:r>
        <w:t>Select the default singer of new track.</w:t>
      </w:r>
      <w:bookmarkStart w:id="183" w:name="id.9cde3716b6bf"/>
      <w:bookmarkEnd w:id="183"/>
    </w:p>
    <w:p w14:paraId="5ABEB118" w14:textId="77777777" w:rsidR="00A77B3E" w:rsidRDefault="00C030FB">
      <w:pPr>
        <w:pStyle w:val="3"/>
        <w:spacing w:before="280" w:after="80"/>
        <w:ind w:left="0" w:right="200"/>
        <w:rPr>
          <w:b/>
          <w:bCs/>
          <w:sz w:val="28"/>
          <w:szCs w:val="28"/>
        </w:rPr>
      </w:pPr>
      <w:bookmarkStart w:id="184" w:name="h.x25gi158u2n9"/>
      <w:bookmarkStart w:id="185" w:name="_Toc166482164"/>
      <w:bookmarkEnd w:id="184"/>
      <w:r>
        <w:rPr>
          <w:b/>
          <w:bCs/>
          <w:sz w:val="28"/>
          <w:szCs w:val="28"/>
        </w:rPr>
        <w:t>Pre-send time</w:t>
      </w:r>
      <w:bookmarkEnd w:id="185"/>
    </w:p>
    <w:p w14:paraId="609CCB78" w14:textId="77777777" w:rsidR="00A77B3E" w:rsidRDefault="00C030FB">
      <w:pPr>
        <w:ind w:left="720" w:firstLine="285"/>
      </w:pPr>
      <w:r>
        <w:t xml:space="preserve">A parameter of VOCALOID VSTi. </w:t>
      </w:r>
      <w:bookmarkStart w:id="186" w:name="id.b039d4a81444"/>
      <w:bookmarkEnd w:id="186"/>
    </w:p>
    <w:p w14:paraId="7A36AE0E" w14:textId="77777777" w:rsidR="00A77B3E" w:rsidRDefault="00C030FB">
      <w:pPr>
        <w:pStyle w:val="3"/>
        <w:spacing w:before="280" w:after="80"/>
        <w:ind w:left="0" w:right="200"/>
        <w:rPr>
          <w:b/>
          <w:bCs/>
          <w:sz w:val="28"/>
          <w:szCs w:val="28"/>
        </w:rPr>
      </w:pPr>
      <w:bookmarkStart w:id="187" w:name="h.jgteys66bu75"/>
      <w:bookmarkStart w:id="188" w:name="_Toc166482165"/>
      <w:bookmarkEnd w:id="187"/>
      <w:r>
        <w:rPr>
          <w:b/>
          <w:bCs/>
          <w:sz w:val="28"/>
          <w:szCs w:val="28"/>
        </w:rPr>
        <w:t>Waitings time</w:t>
      </w:r>
      <w:bookmarkEnd w:id="188"/>
    </w:p>
    <w:p w14:paraId="1EC04BC5" w14:textId="77777777" w:rsidR="00A77B3E" w:rsidRDefault="00C030FB">
      <w:pPr>
        <w:ind w:left="720" w:firstLine="285"/>
      </w:pPr>
      <w:r>
        <w:lastRenderedPageBreak/>
        <w:t xml:space="preserve">A parameter of VOCALOID VSTi. </w:t>
      </w:r>
      <w:bookmarkStart w:id="189" w:name="id.b0d07cfc544d"/>
      <w:bookmarkEnd w:id="189"/>
    </w:p>
    <w:p w14:paraId="522781A2" w14:textId="77777777" w:rsidR="00A77B3E" w:rsidRDefault="00C030FB">
      <w:pPr>
        <w:pStyle w:val="3"/>
        <w:spacing w:before="280" w:after="80"/>
        <w:ind w:left="0" w:right="200"/>
        <w:rPr>
          <w:b/>
          <w:bCs/>
          <w:sz w:val="28"/>
          <w:szCs w:val="28"/>
        </w:rPr>
      </w:pPr>
      <w:bookmarkStart w:id="190" w:name="h.pzesrn38iffz"/>
      <w:bookmarkStart w:id="191" w:name="_Toc166482166"/>
      <w:bookmarkEnd w:id="190"/>
      <w:r>
        <w:rPr>
          <w:b/>
          <w:bCs/>
          <w:sz w:val="28"/>
          <w:szCs w:val="28"/>
        </w:rPr>
        <w:t>Chase Event</w:t>
      </w:r>
      <w:bookmarkEnd w:id="191"/>
    </w:p>
    <w:p w14:paraId="50A4FF1D" w14:textId="77777777" w:rsidR="00A77B3E" w:rsidRDefault="00C030FB">
      <w:pPr>
        <w:ind w:left="720" w:firstLine="285"/>
      </w:pPr>
      <w:r>
        <w:t>A parameter of VOCALOID VSTi.</w:t>
      </w:r>
      <w:bookmarkStart w:id="192" w:name="id.9b22c9ba1902"/>
      <w:bookmarkEnd w:id="192"/>
    </w:p>
    <w:p w14:paraId="64DBDE83" w14:textId="77777777" w:rsidR="00A77B3E" w:rsidRDefault="00C030FB">
      <w:pPr>
        <w:pStyle w:val="3"/>
        <w:spacing w:before="280" w:after="80"/>
        <w:ind w:left="0" w:right="200"/>
        <w:rPr>
          <w:b/>
          <w:bCs/>
          <w:sz w:val="28"/>
          <w:szCs w:val="28"/>
        </w:rPr>
      </w:pPr>
      <w:bookmarkStart w:id="193" w:name="h.8u7da7lwa995"/>
      <w:bookmarkStart w:id="194" w:name="_Toc166482167"/>
      <w:bookmarkEnd w:id="193"/>
      <w:r>
        <w:rPr>
          <w:b/>
          <w:bCs/>
          <w:sz w:val="28"/>
          <w:szCs w:val="28"/>
        </w:rPr>
        <w:t>Buffer Size</w:t>
      </w:r>
      <w:bookmarkEnd w:id="194"/>
    </w:p>
    <w:p w14:paraId="61F445C4" w14:textId="77777777" w:rsidR="00A77B3E" w:rsidRDefault="00C030FB">
      <w:pPr>
        <w:ind w:left="720" w:firstLine="285"/>
      </w:pPr>
      <w:r>
        <w:t>A parameter of VOCALOID VSTi.</w:t>
      </w:r>
    </w:p>
    <w:p w14:paraId="73256BE8" w14:textId="77777777" w:rsidR="00A77B3E" w:rsidRDefault="00A77B3E"/>
    <w:p w14:paraId="7DA99F36" w14:textId="77777777" w:rsidR="00A77B3E" w:rsidRDefault="00C030FB">
      <w:pPr>
        <w:pStyle w:val="2"/>
        <w:spacing w:before="360" w:after="80"/>
        <w:rPr>
          <w:b/>
          <w:bCs/>
          <w:sz w:val="36"/>
          <w:szCs w:val="36"/>
        </w:rPr>
      </w:pPr>
      <w:bookmarkStart w:id="195" w:name="h.ivooo28cnk47"/>
      <w:bookmarkStart w:id="196" w:name="id.4e91dc7a74ad"/>
      <w:bookmarkStart w:id="197" w:name="_Toc166482168"/>
      <w:bookmarkEnd w:id="195"/>
      <w:bookmarkEnd w:id="196"/>
      <w:r>
        <w:rPr>
          <w:b/>
          <w:bCs/>
          <w:sz w:val="36"/>
          <w:szCs w:val="36"/>
        </w:rPr>
        <w:t>5.3. "Appearance" tab</w:t>
      </w:r>
      <w:bookmarkStart w:id="198" w:name="id.27805bd49647"/>
      <w:bookmarkEnd w:id="198"/>
      <w:bookmarkEnd w:id="197"/>
    </w:p>
    <w:p w14:paraId="6F4DC53D" w14:textId="77777777" w:rsidR="00A77B3E" w:rsidRDefault="00C030FB">
      <w:pPr>
        <w:pStyle w:val="3"/>
        <w:spacing w:before="280" w:after="80"/>
        <w:ind w:left="0" w:right="200"/>
        <w:rPr>
          <w:b/>
          <w:bCs/>
          <w:sz w:val="28"/>
          <w:szCs w:val="28"/>
        </w:rPr>
      </w:pPr>
      <w:bookmarkStart w:id="199" w:name="h.2l9iouwkctao"/>
      <w:bookmarkStart w:id="200" w:name="_Toc166482169"/>
      <w:bookmarkEnd w:id="199"/>
      <w:r>
        <w:rPr>
          <w:b/>
          <w:bCs/>
          <w:sz w:val="28"/>
          <w:szCs w:val="28"/>
        </w:rPr>
        <w:t>Font</w:t>
      </w:r>
      <w:bookmarkEnd w:id="200"/>
    </w:p>
    <w:p w14:paraId="1594A149" w14:textId="77777777" w:rsidR="00A77B3E" w:rsidRDefault="00C030FB">
      <w:pPr>
        <w:pStyle w:val="4"/>
        <w:spacing w:before="240" w:after="40"/>
        <w:ind w:left="720"/>
        <w:rPr>
          <w:sz w:val="24"/>
          <w:szCs w:val="24"/>
        </w:rPr>
      </w:pPr>
      <w:bookmarkStart w:id="201" w:name="h.u4idhwec3nyx"/>
      <w:bookmarkEnd w:id="201"/>
      <w:r>
        <w:rPr>
          <w:sz w:val="24"/>
          <w:szCs w:val="24"/>
        </w:rPr>
        <w:t>Menu &amp; lyrics (Windows version only）</w:t>
      </w:r>
    </w:p>
    <w:p w14:paraId="01FC2532" w14:textId="77777777" w:rsidR="00A77B3E" w:rsidRDefault="00C030FB">
      <w:pPr>
        <w:ind w:left="1440" w:firstLine="270"/>
      </w:pPr>
      <w:r>
        <w:t xml:space="preserve">  Select the font of the main menu by clicking the “Change” button.</w:t>
      </w:r>
    </w:p>
    <w:p w14:paraId="412BA111" w14:textId="77777777" w:rsidR="00A77B3E" w:rsidRDefault="00C030FB">
      <w:pPr>
        <w:pStyle w:val="4"/>
        <w:spacing w:before="240" w:after="40"/>
        <w:ind w:left="720"/>
        <w:rPr>
          <w:sz w:val="24"/>
          <w:szCs w:val="24"/>
        </w:rPr>
      </w:pPr>
      <w:bookmarkStart w:id="202" w:name="h.314gbv3qbwbh"/>
      <w:bookmarkEnd w:id="202"/>
      <w:r>
        <w:rPr>
          <w:sz w:val="24"/>
          <w:szCs w:val="24"/>
        </w:rPr>
        <w:t>Screen</w:t>
      </w:r>
    </w:p>
    <w:p w14:paraId="41CEE1F8" w14:textId="77777777" w:rsidR="00A77B3E" w:rsidRDefault="00C030FB">
      <w:pPr>
        <w:ind w:left="1440" w:firstLine="270"/>
      </w:pPr>
      <w:r>
        <w:t xml:space="preserve">  Select the font of piano roll by clicking the “Change” button.</w:t>
      </w:r>
      <w:bookmarkStart w:id="203" w:name="id.cd06912ef581"/>
      <w:bookmarkEnd w:id="203"/>
    </w:p>
    <w:p w14:paraId="38BFBAF0" w14:textId="77777777" w:rsidR="00A77B3E" w:rsidRDefault="00C030FB">
      <w:pPr>
        <w:pStyle w:val="3"/>
        <w:spacing w:before="280" w:after="80"/>
        <w:ind w:left="0" w:right="200"/>
        <w:rPr>
          <w:b/>
          <w:bCs/>
          <w:sz w:val="28"/>
          <w:szCs w:val="28"/>
        </w:rPr>
      </w:pPr>
      <w:bookmarkStart w:id="204" w:name="h.2901oyd86kaz"/>
      <w:bookmarkStart w:id="205" w:name="_Toc166482170"/>
      <w:bookmarkEnd w:id="204"/>
      <w:r>
        <w:rPr>
          <w:b/>
          <w:bCs/>
          <w:sz w:val="28"/>
          <w:szCs w:val="28"/>
        </w:rPr>
        <w:t>UI Language</w:t>
      </w:r>
      <w:bookmarkEnd w:id="205"/>
    </w:p>
    <w:p w14:paraId="2E736CD8" w14:textId="77777777" w:rsidR="00A77B3E" w:rsidRDefault="00C030FB">
      <w:pPr>
        <w:ind w:left="720" w:firstLine="285"/>
      </w:pPr>
      <w:r>
        <w:t>Select a language of screen message etc..</w:t>
      </w:r>
      <w:bookmarkStart w:id="206" w:name="id.e3c79edd5f76"/>
      <w:bookmarkEnd w:id="206"/>
    </w:p>
    <w:p w14:paraId="1D236447" w14:textId="77777777" w:rsidR="00A77B3E" w:rsidRDefault="00C030FB">
      <w:pPr>
        <w:pStyle w:val="3"/>
        <w:spacing w:before="280" w:after="80"/>
        <w:ind w:left="0" w:right="200"/>
        <w:rPr>
          <w:b/>
          <w:bCs/>
          <w:sz w:val="28"/>
          <w:szCs w:val="28"/>
        </w:rPr>
      </w:pPr>
      <w:bookmarkStart w:id="207" w:name="h.n9zjvsdpsbzy"/>
      <w:bookmarkStart w:id="208" w:name="_Toc166482171"/>
      <w:bookmarkEnd w:id="207"/>
      <w:r>
        <w:rPr>
          <w:b/>
          <w:bCs/>
          <w:sz w:val="28"/>
          <w:szCs w:val="28"/>
        </w:rPr>
        <w:t>Track Height</w:t>
      </w:r>
      <w:bookmarkEnd w:id="208"/>
    </w:p>
    <w:p w14:paraId="71CAA80B" w14:textId="77777777" w:rsidR="00A77B3E" w:rsidRDefault="00C030FB">
      <w:pPr>
        <w:ind w:left="720" w:firstLine="285"/>
      </w:pPr>
      <w:r>
        <w:t>Specify the length of a lane in piano-roll.</w:t>
      </w:r>
      <w:bookmarkStart w:id="209" w:name="id.87401b223595"/>
      <w:bookmarkEnd w:id="209"/>
    </w:p>
    <w:p w14:paraId="069DAD4E" w14:textId="77777777" w:rsidR="00A77B3E" w:rsidRDefault="00C030FB">
      <w:pPr>
        <w:pStyle w:val="3"/>
        <w:spacing w:before="280" w:after="80"/>
        <w:ind w:left="0" w:right="200"/>
        <w:rPr>
          <w:b/>
          <w:bCs/>
          <w:sz w:val="28"/>
          <w:szCs w:val="28"/>
        </w:rPr>
      </w:pPr>
      <w:bookmarkStart w:id="210" w:name="h.2eu8fg7pcce8"/>
      <w:bookmarkStart w:id="211" w:name="_Toc166482172"/>
      <w:bookmarkEnd w:id="210"/>
      <w:r>
        <w:rPr>
          <w:b/>
          <w:bCs/>
          <w:sz w:val="28"/>
          <w:szCs w:val="28"/>
        </w:rPr>
        <w:t>Visible Control Curve</w:t>
      </w:r>
      <w:bookmarkEnd w:id="211"/>
    </w:p>
    <w:p w14:paraId="6A0E2DD3" w14:textId="77777777" w:rsidR="00A77B3E" w:rsidRDefault="00C030FB">
      <w:pPr>
        <w:ind w:left="720" w:firstLine="285"/>
      </w:pPr>
      <w:r>
        <w:t>Pick up the curve types which displayed in the “Curve type list” in control track.</w:t>
      </w:r>
    </w:p>
    <w:p w14:paraId="3D00E31A" w14:textId="77777777" w:rsidR="00A77B3E" w:rsidRDefault="00A77B3E"/>
    <w:p w14:paraId="6615220D" w14:textId="77777777" w:rsidR="00A77B3E" w:rsidRDefault="00C030FB">
      <w:pPr>
        <w:pStyle w:val="2"/>
        <w:spacing w:before="360" w:after="80"/>
        <w:rPr>
          <w:b/>
          <w:bCs/>
          <w:sz w:val="36"/>
          <w:szCs w:val="36"/>
        </w:rPr>
      </w:pPr>
      <w:bookmarkStart w:id="212" w:name="h.m9mdh0lwglhf"/>
      <w:bookmarkStart w:id="213" w:name="id.b127717b04e8"/>
      <w:bookmarkStart w:id="214" w:name="_Toc166482173"/>
      <w:bookmarkEnd w:id="212"/>
      <w:bookmarkEnd w:id="213"/>
      <w:r>
        <w:rPr>
          <w:b/>
          <w:bCs/>
          <w:sz w:val="36"/>
          <w:szCs w:val="36"/>
        </w:rPr>
        <w:t>5.4. "Operation" tab</w:t>
      </w:r>
      <w:bookmarkStart w:id="215" w:name="id.f798f2e77427"/>
      <w:bookmarkEnd w:id="215"/>
      <w:bookmarkEnd w:id="214"/>
    </w:p>
    <w:p w14:paraId="53C8431C" w14:textId="77777777" w:rsidR="00A77B3E" w:rsidRDefault="00C030FB">
      <w:pPr>
        <w:pStyle w:val="3"/>
        <w:spacing w:before="280" w:after="80"/>
        <w:ind w:left="0" w:right="200"/>
        <w:rPr>
          <w:b/>
          <w:bCs/>
          <w:sz w:val="28"/>
          <w:szCs w:val="28"/>
        </w:rPr>
      </w:pPr>
      <w:bookmarkStart w:id="216" w:name="h.opwmxyg993hp"/>
      <w:bookmarkStart w:id="217" w:name="_Toc166482174"/>
      <w:bookmarkEnd w:id="216"/>
      <w:r>
        <w:rPr>
          <w:b/>
          <w:bCs/>
          <w:sz w:val="28"/>
          <w:szCs w:val="28"/>
        </w:rPr>
        <w:t>Piano Roll</w:t>
      </w:r>
      <w:bookmarkEnd w:id="217"/>
    </w:p>
    <w:p w14:paraId="44C362B6" w14:textId="77777777" w:rsidR="00A77B3E" w:rsidRDefault="00C030FB">
      <w:pPr>
        <w:pStyle w:val="4"/>
        <w:spacing w:before="240" w:after="40"/>
        <w:ind w:left="720"/>
        <w:rPr>
          <w:sz w:val="24"/>
          <w:szCs w:val="24"/>
        </w:rPr>
      </w:pPr>
      <w:bookmarkStart w:id="218" w:name="h.hlg7krg2o1j2"/>
      <w:bookmarkEnd w:id="218"/>
      <w:r>
        <w:rPr>
          <w:sz w:val="24"/>
          <w:szCs w:val="24"/>
        </w:rPr>
        <w:t>Mouse Wheel Rate</w:t>
      </w:r>
    </w:p>
    <w:p w14:paraId="16AEBC48" w14:textId="77777777" w:rsidR="00A77B3E" w:rsidRDefault="00C030FB">
      <w:pPr>
        <w:ind w:left="1440" w:firstLine="270"/>
      </w:pPr>
      <w:r>
        <w:t>Set the sensitivity of mouse wheel.</w:t>
      </w:r>
    </w:p>
    <w:p w14:paraId="4879D9AB" w14:textId="77777777" w:rsidR="00A77B3E" w:rsidRDefault="00C030FB">
      <w:pPr>
        <w:pStyle w:val="4"/>
        <w:spacing w:before="240" w:after="40"/>
        <w:ind w:left="720"/>
        <w:rPr>
          <w:sz w:val="24"/>
          <w:szCs w:val="24"/>
        </w:rPr>
      </w:pPr>
      <w:bookmarkStart w:id="219" w:name="h.27oep825dreh"/>
      <w:bookmarkEnd w:id="219"/>
      <w:r>
        <w:rPr>
          <w:sz w:val="24"/>
          <w:szCs w:val="24"/>
        </w:rPr>
        <w:t>Fix Song position to Center</w:t>
      </w:r>
    </w:p>
    <w:p w14:paraId="05A041DA" w14:textId="77777777" w:rsidR="00A77B3E" w:rsidRDefault="00C030FB">
      <w:pPr>
        <w:ind w:left="1440" w:firstLine="270"/>
      </w:pPr>
      <w:r>
        <w:t>If this configuration is turned on, the song position is always placed at the center of piano-roll, when auto-scroll is turned on.</w:t>
      </w:r>
    </w:p>
    <w:p w14:paraId="700AFBAB" w14:textId="77777777" w:rsidR="00A77B3E" w:rsidRDefault="00C030FB">
      <w:pPr>
        <w:pStyle w:val="4"/>
        <w:spacing w:before="240" w:after="40"/>
        <w:ind w:left="720"/>
        <w:rPr>
          <w:sz w:val="24"/>
          <w:szCs w:val="24"/>
        </w:rPr>
      </w:pPr>
      <w:bookmarkStart w:id="220" w:name="h.42cd5t5c4ru3"/>
      <w:bookmarkEnd w:id="220"/>
      <w:r>
        <w:rPr>
          <w:sz w:val="24"/>
          <w:szCs w:val="24"/>
        </w:rPr>
        <w:t>Horizontal Scroll when Mouse wheel</w:t>
      </w:r>
    </w:p>
    <w:p w14:paraId="7065C727" w14:textId="77777777" w:rsidR="00A77B3E" w:rsidRDefault="00C030FB">
      <w:pPr>
        <w:ind w:left="1440" w:firstLine="270"/>
      </w:pPr>
      <w:r>
        <w:t>If this configuration is turned on, piano-roll scrolls horizontally when mouse wheels.</w:t>
      </w:r>
    </w:p>
    <w:p w14:paraId="0B962313" w14:textId="77777777" w:rsidR="00A77B3E" w:rsidRDefault="00C030FB">
      <w:pPr>
        <w:pStyle w:val="4"/>
        <w:spacing w:before="240" w:after="40"/>
        <w:ind w:left="720"/>
        <w:rPr>
          <w:sz w:val="24"/>
          <w:szCs w:val="24"/>
        </w:rPr>
      </w:pPr>
      <w:bookmarkStart w:id="221" w:name="h.n0og8jrbnw6t"/>
      <w:bookmarkEnd w:id="221"/>
      <w:r>
        <w:rPr>
          <w:sz w:val="24"/>
          <w:szCs w:val="24"/>
        </w:rPr>
        <w:t>Keep Lyric Input Mode</w:t>
      </w:r>
    </w:p>
    <w:p w14:paraId="19CC45C7" w14:textId="77777777" w:rsidR="00A77B3E" w:rsidRDefault="00C030FB">
      <w:pPr>
        <w:ind w:left="1440" w:firstLine="270"/>
      </w:pPr>
      <w:r>
        <w:lastRenderedPageBreak/>
        <w:t>If this configuration is turned on, the lyric input mode (input target is ether a phrase or lyric) is kept when entered to input mode by double-clicking a note. This configuration is not enabled when the input target of phrase/lyric is changed by TAB key.</w:t>
      </w:r>
    </w:p>
    <w:p w14:paraId="4C9DADC5" w14:textId="77777777" w:rsidR="00A77B3E" w:rsidRDefault="00C030FB">
      <w:pPr>
        <w:pStyle w:val="4"/>
        <w:spacing w:before="240" w:after="40"/>
        <w:ind w:left="720"/>
        <w:rPr>
          <w:sz w:val="24"/>
          <w:szCs w:val="24"/>
        </w:rPr>
      </w:pPr>
      <w:bookmarkStart w:id="222" w:name="h.mp9p1fsythf4"/>
      <w:bookmarkEnd w:id="222"/>
      <w:r>
        <w:rPr>
          <w:sz w:val="24"/>
          <w:szCs w:val="24"/>
        </w:rPr>
        <w:t>Play Preview On Right Click (Windows version only)</w:t>
      </w:r>
    </w:p>
    <w:p w14:paraId="58204D89" w14:textId="77777777" w:rsidR="00A77B3E" w:rsidRDefault="00C030FB">
      <w:pPr>
        <w:ind w:left="1440" w:firstLine="270"/>
      </w:pPr>
      <w:r>
        <w:t>If this configuration is turned on, the sound can preview when the right button is clicked on a note.</w:t>
      </w:r>
    </w:p>
    <w:p w14:paraId="6A4B5AFB" w14:textId="77777777" w:rsidR="00A77B3E" w:rsidRDefault="00C030FB">
      <w:pPr>
        <w:pStyle w:val="4"/>
        <w:spacing w:before="240" w:after="40"/>
        <w:ind w:left="720"/>
        <w:rPr>
          <w:sz w:val="24"/>
          <w:szCs w:val="24"/>
        </w:rPr>
      </w:pPr>
      <w:bookmarkStart w:id="223" w:name="h.uvkmfpxx0f2c"/>
      <w:bookmarkEnd w:id="223"/>
      <w:r>
        <w:rPr>
          <w:sz w:val="24"/>
          <w:szCs w:val="24"/>
        </w:rPr>
        <w:t>Enable Quantize for Curve Selecting</w:t>
      </w:r>
    </w:p>
    <w:p w14:paraId="67EE43B2" w14:textId="77777777" w:rsidR="00A77B3E" w:rsidRDefault="00C030FB">
      <w:pPr>
        <w:ind w:left="1440" w:firstLine="270"/>
      </w:pPr>
      <w:r>
        <w:t>If this configuration is turned on, the selection region for curve point in control curve will be quantized.</w:t>
      </w:r>
    </w:p>
    <w:p w14:paraId="3AA7EED0" w14:textId="77777777" w:rsidR="00A77B3E" w:rsidRDefault="00C030FB">
      <w:pPr>
        <w:pStyle w:val="4"/>
        <w:spacing w:before="240" w:after="40"/>
        <w:ind w:left="720"/>
        <w:rPr>
          <w:sz w:val="24"/>
          <w:szCs w:val="24"/>
        </w:rPr>
      </w:pPr>
      <w:bookmarkStart w:id="224" w:name="h.91cn1b5klo9b"/>
      <w:bookmarkEnd w:id="224"/>
      <w:r>
        <w:rPr>
          <w:sz w:val="24"/>
          <w:szCs w:val="24"/>
        </w:rPr>
        <w:t>Use space key as Middle button modifier</w:t>
      </w:r>
    </w:p>
    <w:p w14:paraId="578171A9" w14:textId="77777777" w:rsidR="00A77B3E" w:rsidRDefault="00C030FB">
      <w:pPr>
        <w:ind w:left="1440" w:firstLine="270"/>
      </w:pPr>
      <w:r>
        <w:t>If this configuration is turned on, in case you mouse doesn’t have middle button, a left click with SPACE key will be regarded as a middle click. However, by default, SPACE key is assigned as a shortcut-key for the “Preview Start/Stop” feature; so you have to re-assign other key as a the shortcut-key of “Preview Start/Stop”.</w:t>
      </w:r>
      <w:bookmarkStart w:id="225" w:name="id.3acf6857fcc2"/>
      <w:bookmarkEnd w:id="225"/>
    </w:p>
    <w:p w14:paraId="1BF240E8" w14:textId="77777777" w:rsidR="00A77B3E" w:rsidRDefault="00C030FB">
      <w:pPr>
        <w:pStyle w:val="3"/>
        <w:spacing w:before="280" w:after="80"/>
        <w:ind w:left="0" w:right="200"/>
        <w:rPr>
          <w:b/>
          <w:bCs/>
          <w:sz w:val="28"/>
          <w:szCs w:val="28"/>
        </w:rPr>
      </w:pPr>
      <w:bookmarkStart w:id="226" w:name="h.q0ewzdye70bp"/>
      <w:bookmarkStart w:id="227" w:name="_Toc166482175"/>
      <w:bookmarkEnd w:id="226"/>
      <w:r>
        <w:rPr>
          <w:b/>
          <w:bCs/>
          <w:sz w:val="28"/>
          <w:szCs w:val="28"/>
        </w:rPr>
        <w:t>Misc</w:t>
      </w:r>
      <w:bookmarkEnd w:id="227"/>
    </w:p>
    <w:p w14:paraId="37B0B5F6" w14:textId="77777777" w:rsidR="00A77B3E" w:rsidRDefault="00C030FB">
      <w:pPr>
        <w:pStyle w:val="4"/>
        <w:spacing w:before="240" w:after="40"/>
        <w:ind w:left="720"/>
        <w:rPr>
          <w:sz w:val="24"/>
          <w:szCs w:val="24"/>
        </w:rPr>
      </w:pPr>
      <w:bookmarkStart w:id="228" w:name="h.qo5ftv8noxoi"/>
      <w:bookmarkEnd w:id="228"/>
      <w:r>
        <w:rPr>
          <w:sz w:val="24"/>
          <w:szCs w:val="24"/>
        </w:rPr>
        <w:t>Maximum Frame Rate</w:t>
      </w:r>
    </w:p>
    <w:p w14:paraId="11416241" w14:textId="77777777" w:rsidR="00A77B3E" w:rsidRDefault="00C030FB">
      <w:pPr>
        <w:ind w:left="1440" w:firstLine="270"/>
      </w:pPr>
      <w:r>
        <w:t>The maximum refresh-rate of the piano-roll is limited by the value of this configuration. The unit is set to frames per second.</w:t>
      </w:r>
    </w:p>
    <w:p w14:paraId="146320D2" w14:textId="77777777" w:rsidR="00A77B3E" w:rsidRDefault="00C030FB">
      <w:pPr>
        <w:pStyle w:val="4"/>
        <w:spacing w:before="240" w:after="40"/>
        <w:ind w:left="720"/>
        <w:rPr>
          <w:sz w:val="24"/>
          <w:szCs w:val="24"/>
        </w:rPr>
      </w:pPr>
      <w:bookmarkStart w:id="229" w:name="h.nrwqqedghbk"/>
      <w:bookmarkEnd w:id="229"/>
      <w:r>
        <w:rPr>
          <w:sz w:val="24"/>
          <w:szCs w:val="24"/>
        </w:rPr>
        <w:t>Waiting time for Preview</w:t>
      </w:r>
    </w:p>
    <w:p w14:paraId="39EEDD86" w14:textId="77777777" w:rsidR="00A77B3E" w:rsidRDefault="00C030FB">
      <w:pPr>
        <w:ind w:left="1440" w:firstLine="270"/>
      </w:pPr>
      <w:r>
        <w:t>This configuration is related to the feature which plays the preview sound of a note. If the note is kept clicked for more than a second specified here, a preview sound will be played.</w:t>
      </w:r>
      <w:bookmarkStart w:id="230" w:name="id.93500779417c"/>
      <w:bookmarkEnd w:id="230"/>
    </w:p>
    <w:p w14:paraId="1BB5313A" w14:textId="77777777" w:rsidR="00A77B3E" w:rsidRDefault="00C030FB">
      <w:pPr>
        <w:pStyle w:val="4"/>
        <w:spacing w:before="240" w:after="40"/>
        <w:ind w:left="720"/>
        <w:rPr>
          <w:sz w:val="24"/>
          <w:szCs w:val="24"/>
        </w:rPr>
      </w:pPr>
      <w:bookmarkStart w:id="231" w:name="h.uw4kid641sbp"/>
      <w:bookmarkEnd w:id="231"/>
      <w:r>
        <w:rPr>
          <w:sz w:val="24"/>
          <w:szCs w:val="24"/>
        </w:rPr>
        <w:t>MIDI In Port Number</w:t>
      </w:r>
    </w:p>
    <w:p w14:paraId="112E45DB" w14:textId="77777777" w:rsidR="00A77B3E" w:rsidRDefault="00C030FB">
      <w:pPr>
        <w:ind w:left="1440" w:firstLine="270"/>
      </w:pPr>
      <w:r>
        <w:t>The MIDI device which has a port number specified in this configuration is used as a MIDI input device.</w:t>
      </w:r>
    </w:p>
    <w:p w14:paraId="373A967C" w14:textId="77777777" w:rsidR="00A77B3E" w:rsidRDefault="00C030FB">
      <w:pPr>
        <w:pStyle w:val="4"/>
        <w:spacing w:before="240" w:after="40"/>
        <w:ind w:left="720"/>
        <w:rPr>
          <w:sz w:val="24"/>
          <w:szCs w:val="24"/>
        </w:rPr>
      </w:pPr>
      <w:bookmarkStart w:id="232" w:name="h.uc56re5ocxrb"/>
      <w:bookmarkEnd w:id="232"/>
      <w:r>
        <w:rPr>
          <w:sz w:val="24"/>
          <w:szCs w:val="24"/>
        </w:rPr>
        <w:t>MTC MIDI In Port Number</w:t>
      </w:r>
    </w:p>
    <w:p w14:paraId="5DABE82A" w14:textId="77777777" w:rsidR="00A77B3E" w:rsidRDefault="00C030FB">
      <w:pPr>
        <w:ind w:left="1440" w:firstLine="270"/>
      </w:pPr>
      <w:r>
        <w:t>Not used.</w:t>
      </w:r>
    </w:p>
    <w:p w14:paraId="26F67A49" w14:textId="77777777" w:rsidR="00A77B3E" w:rsidRDefault="00C030FB">
      <w:pPr>
        <w:pStyle w:val="4"/>
        <w:spacing w:before="240" w:after="40"/>
        <w:ind w:left="720"/>
        <w:rPr>
          <w:sz w:val="24"/>
          <w:szCs w:val="24"/>
        </w:rPr>
      </w:pPr>
      <w:bookmarkStart w:id="233" w:name="h.w2wqbgdnygn4"/>
      <w:bookmarkEnd w:id="233"/>
      <w:r>
        <w:rPr>
          <w:sz w:val="24"/>
          <w:szCs w:val="24"/>
        </w:rPr>
        <w:t>Translate Roman letters into Kana</w:t>
      </w:r>
    </w:p>
    <w:p w14:paraId="58BE12FE" w14:textId="77777777" w:rsidR="00A77B3E" w:rsidRDefault="00C030FB">
      <w:pPr>
        <w:ind w:left="1440" w:firstLine="270"/>
      </w:pPr>
      <w:r>
        <w:t>If this configuration is turned on, you need not input Japanese ‘Hiragana’ characters into phrase. For example, if you input ‘ka’ into input box as a phrase, they will be automatically translate into ‘か’.</w:t>
      </w:r>
    </w:p>
    <w:p w14:paraId="0EEB7743" w14:textId="77777777" w:rsidR="00A77B3E" w:rsidRDefault="00C030FB">
      <w:pPr>
        <w:pStyle w:val="2"/>
        <w:spacing w:before="360" w:after="80"/>
        <w:rPr>
          <w:b/>
          <w:bCs/>
          <w:sz w:val="36"/>
          <w:szCs w:val="36"/>
        </w:rPr>
      </w:pPr>
      <w:bookmarkStart w:id="234" w:name="h.7vo569lgsjrp"/>
      <w:bookmarkStart w:id="235" w:name="id.90ce4e5aa177"/>
      <w:bookmarkStart w:id="236" w:name="_Toc166482176"/>
      <w:bookmarkEnd w:id="234"/>
      <w:bookmarkEnd w:id="235"/>
      <w:r>
        <w:rPr>
          <w:b/>
          <w:bCs/>
          <w:sz w:val="36"/>
          <w:szCs w:val="36"/>
        </w:rPr>
        <w:t>5.5. "Platform" tab</w:t>
      </w:r>
      <w:bookmarkStart w:id="237" w:name="id.ab80a5b78dde"/>
      <w:bookmarkEnd w:id="237"/>
      <w:bookmarkEnd w:id="236"/>
    </w:p>
    <w:p w14:paraId="7A4B08C6" w14:textId="77777777" w:rsidR="00A77B3E" w:rsidRDefault="00C030FB">
      <w:pPr>
        <w:pStyle w:val="3"/>
        <w:spacing w:before="280" w:after="80"/>
        <w:ind w:left="0" w:right="200"/>
        <w:rPr>
          <w:b/>
          <w:bCs/>
          <w:sz w:val="28"/>
          <w:szCs w:val="28"/>
        </w:rPr>
      </w:pPr>
      <w:bookmarkStart w:id="238" w:name="h.w8xlegiso950"/>
      <w:bookmarkStart w:id="239" w:name="_Toc166482177"/>
      <w:bookmarkEnd w:id="238"/>
      <w:r>
        <w:rPr>
          <w:b/>
          <w:bCs/>
          <w:sz w:val="28"/>
          <w:szCs w:val="28"/>
        </w:rPr>
        <w:t>UTAU Cores</w:t>
      </w:r>
      <w:bookmarkEnd w:id="239"/>
    </w:p>
    <w:p w14:paraId="2B9C800E" w14:textId="77777777" w:rsidR="00A77B3E" w:rsidRDefault="00C030FB">
      <w:pPr>
        <w:pStyle w:val="4"/>
        <w:spacing w:before="240" w:after="40"/>
        <w:ind w:left="720"/>
        <w:rPr>
          <w:sz w:val="24"/>
          <w:szCs w:val="24"/>
        </w:rPr>
      </w:pPr>
      <w:bookmarkStart w:id="240" w:name="h.8zq68245daqn"/>
      <w:bookmarkEnd w:id="240"/>
      <w:r>
        <w:rPr>
          <w:sz w:val="24"/>
          <w:szCs w:val="24"/>
        </w:rPr>
        <w:t>wavtool</w:t>
      </w:r>
    </w:p>
    <w:p w14:paraId="2DE950C2" w14:textId="77777777" w:rsidR="00A77B3E" w:rsidRDefault="00C030FB">
      <w:pPr>
        <w:ind w:left="1440" w:firstLine="270"/>
      </w:pPr>
      <w:r>
        <w:lastRenderedPageBreak/>
        <w:t>The executable file specified in the “Path:” configuration is used as a wavtool. Input the path of wavtool directly into the text box, or push “Browse” button and select the executable file of wavtool.</w:t>
      </w:r>
    </w:p>
    <w:p w14:paraId="6ACBFABD" w14:textId="77777777" w:rsidR="00A77B3E" w:rsidRDefault="00C030FB">
      <w:pPr>
        <w:ind w:left="1440" w:firstLine="270"/>
      </w:pPr>
      <w:r>
        <w:t>The checkbox “Invoke wavtool with Wine” is only used in Macintosh version. Check the box when the wavtool executable is Windows version. (Note: if the executable is selected by pushing the “Browse” button, the check box is automatically checked/un-checked.)</w:t>
      </w:r>
    </w:p>
    <w:p w14:paraId="2E5F23D1" w14:textId="77777777" w:rsidR="00A77B3E" w:rsidRDefault="00C030FB">
      <w:pPr>
        <w:pStyle w:val="4"/>
        <w:spacing w:before="240" w:after="40"/>
        <w:ind w:left="720"/>
        <w:rPr>
          <w:sz w:val="24"/>
          <w:szCs w:val="24"/>
        </w:rPr>
      </w:pPr>
      <w:bookmarkStart w:id="241" w:name="h.i9y9dd3fqas"/>
      <w:bookmarkEnd w:id="241"/>
      <w:r>
        <w:rPr>
          <w:sz w:val="24"/>
          <w:szCs w:val="24"/>
        </w:rPr>
        <w:t>resampler</w:t>
      </w:r>
    </w:p>
    <w:p w14:paraId="12EDC5D8" w14:textId="77777777" w:rsidR="00A77B3E" w:rsidRDefault="00C030FB">
      <w:pPr>
        <w:ind w:left="1440" w:firstLine="270"/>
      </w:pPr>
      <w:r>
        <w:t>The executable file specified in the “Path:” configuration is used as a resampler (or compatible synthesizer to resampler). The executable file can be registered more than two.</w:t>
      </w:r>
    </w:p>
    <w:p w14:paraId="46CBBCCB" w14:textId="77777777" w:rsidR="00A77B3E" w:rsidRDefault="00C030FB">
      <w:pPr>
        <w:ind w:left="1440" w:firstLine="270"/>
      </w:pPr>
      <w:r>
        <w:t>Register the executable file in the file dialog by clicking “Add” button.</w:t>
      </w:r>
    </w:p>
    <w:p w14:paraId="1116A2F9" w14:textId="77777777" w:rsidR="00A77B3E" w:rsidRDefault="00C030FB">
      <w:pPr>
        <w:ind w:left="1440" w:firstLine="270"/>
      </w:pPr>
      <w:r>
        <w:t>Click the “Remove” button when you want to un-register the selected resampler in the list.</w:t>
      </w:r>
    </w:p>
    <w:p w14:paraId="2C76DB29" w14:textId="77777777" w:rsidR="00A77B3E" w:rsidRDefault="00C030FB">
      <w:pPr>
        <w:ind w:left="1440" w:firstLine="270"/>
      </w:pPr>
      <w:r>
        <w:t>Click the “Up” or “Down” button when you want to up/down the resampler in the list.</w:t>
      </w:r>
    </w:p>
    <w:p w14:paraId="66C29047" w14:textId="77777777" w:rsidR="00A77B3E" w:rsidRDefault="00C030FB">
      <w:pPr>
        <w:ind w:left="1440" w:firstLine="270"/>
        <w:rPr>
          <w:rFonts w:hint="eastAsia"/>
        </w:rPr>
      </w:pPr>
      <w:r>
        <w:t>Check the boxes on the left side of the list, if the executable file is Window version. (Note: The check box is automatically checked/un-checked when the executable file is selected by “Add” button.)</w:t>
      </w:r>
      <w:bookmarkStart w:id="242" w:name="id.b35ec04a98f2"/>
      <w:bookmarkEnd w:id="242"/>
    </w:p>
    <w:p w14:paraId="7B054327" w14:textId="77777777" w:rsidR="007F637D" w:rsidRDefault="007F637D">
      <w:pPr>
        <w:ind w:left="1440" w:firstLine="270"/>
        <w:rPr>
          <w:rFonts w:hint="eastAsia"/>
        </w:rPr>
      </w:pPr>
    </w:p>
    <w:p w14:paraId="3104648D" w14:textId="644FEC86" w:rsidR="007F637D" w:rsidRDefault="007F637D" w:rsidP="007F637D">
      <w:pPr>
        <w:pStyle w:val="4"/>
      </w:pPr>
      <w:r>
        <w:t>Enable Workaround for Wide-Character Path</w:t>
      </w:r>
    </w:p>
    <w:p w14:paraId="0F344BE3" w14:textId="35D0882F" w:rsidR="007F637D" w:rsidRDefault="00143958">
      <w:pPr>
        <w:ind w:left="1440" w:firstLine="270"/>
      </w:pPr>
      <w:r>
        <w:t xml:space="preserve">Check the box if </w:t>
      </w:r>
      <w:r w:rsidR="005D3D7C">
        <w:t>temporal directory or</w:t>
      </w:r>
      <w:r w:rsidR="00C06A75">
        <w:t xml:space="preserve"> voice bank directory has multi-byte character. If </w:t>
      </w:r>
      <w:r w:rsidR="00F92E8E">
        <w:t>you are not using</w:t>
      </w:r>
      <w:r w:rsidR="00C06A75">
        <w:t xml:space="preserve"> Japanese edition of Windows OS, it is rec</w:t>
      </w:r>
      <w:r w:rsidR="00BC5021">
        <w:t>ommended to turn on this configuration</w:t>
      </w:r>
      <w:r w:rsidR="00C06A75">
        <w:t>.</w:t>
      </w:r>
    </w:p>
    <w:p w14:paraId="5125F292" w14:textId="77777777" w:rsidR="00A77B3E" w:rsidRDefault="00C030FB">
      <w:pPr>
        <w:pStyle w:val="3"/>
        <w:spacing w:before="280" w:after="80"/>
        <w:ind w:left="0" w:right="200"/>
        <w:rPr>
          <w:b/>
          <w:bCs/>
          <w:sz w:val="28"/>
          <w:szCs w:val="28"/>
        </w:rPr>
      </w:pPr>
      <w:bookmarkStart w:id="243" w:name="h.55wl9cxa9i4d"/>
      <w:bookmarkStart w:id="244" w:name="_Toc166482178"/>
      <w:bookmarkEnd w:id="243"/>
      <w:r>
        <w:rPr>
          <w:b/>
          <w:bCs/>
          <w:sz w:val="28"/>
          <w:szCs w:val="28"/>
        </w:rPr>
        <w:t>Wine (Macintosh, and Linux version only)</w:t>
      </w:r>
      <w:bookmarkEnd w:id="244"/>
    </w:p>
    <w:p w14:paraId="37D7B1C4" w14:textId="77777777" w:rsidR="00A77B3E" w:rsidRDefault="00C030FB">
      <w:pPr>
        <w:pStyle w:val="4"/>
        <w:spacing w:before="240" w:after="40"/>
        <w:ind w:left="720"/>
        <w:rPr>
          <w:sz w:val="24"/>
          <w:szCs w:val="24"/>
        </w:rPr>
      </w:pPr>
      <w:bookmarkStart w:id="245" w:name="h.vmta80dohy6j"/>
      <w:bookmarkEnd w:id="245"/>
      <w:r>
        <w:rPr>
          <w:sz w:val="24"/>
          <w:szCs w:val="24"/>
        </w:rPr>
        <w:t>WINEPREFIX</w:t>
      </w:r>
    </w:p>
    <w:p w14:paraId="68CB872A" w14:textId="77777777" w:rsidR="00A77B3E" w:rsidRDefault="00C030FB">
      <w:pPr>
        <w:ind w:left="1440" w:firstLine="270"/>
      </w:pPr>
      <w:r>
        <w:t>This configuration specifies the directory of value of WINEPREFIX in which the VOCALOID system is installed. To find where the WINPREFIX is in case VOCALOID was installed by MikuInstaller, see “</w:t>
      </w:r>
      <w:hyperlink w:anchor="id.da3ec45c7f0a" w:history="1">
        <w:r>
          <w:rPr>
            <w:color w:val="0000FF"/>
            <w:u w:val="single"/>
          </w:rPr>
          <w:t xml:space="preserve">8.2. </w:t>
        </w:r>
      </w:hyperlink>
      <w:hyperlink w:anchor="id.da3ec45c7f0a" w:history="1">
        <w:r>
          <w:rPr>
            <w:color w:val="0000FF"/>
            <w:u w:val="single"/>
          </w:rPr>
          <w:t>How</w:t>
        </w:r>
      </w:hyperlink>
      <w:hyperlink w:anchor="id.da3ec45c7f0a" w:history="1">
        <w:r>
          <w:rPr>
            <w:color w:val="0000FF"/>
            <w:u w:val="single"/>
          </w:rPr>
          <w:t xml:space="preserve"> </w:t>
        </w:r>
      </w:hyperlink>
      <w:hyperlink w:anchor="id.da3ec45c7f0a" w:history="1">
        <w:r>
          <w:rPr>
            <w:color w:val="0000FF"/>
            <w:u w:val="single"/>
          </w:rPr>
          <w:t>to</w:t>
        </w:r>
      </w:hyperlink>
      <w:hyperlink w:anchor="id.da3ec45c7f0a" w:history="1">
        <w:r>
          <w:rPr>
            <w:color w:val="0000FF"/>
            <w:u w:val="single"/>
          </w:rPr>
          <w:t xml:space="preserve"> </w:t>
        </w:r>
      </w:hyperlink>
      <w:hyperlink w:anchor="id.da3ec45c7f0a" w:history="1">
        <w:r>
          <w:rPr>
            <w:color w:val="0000FF"/>
            <w:u w:val="single"/>
          </w:rPr>
          <w:t>find</w:t>
        </w:r>
      </w:hyperlink>
      <w:hyperlink w:anchor="id.da3ec45c7f0a" w:history="1">
        <w:r>
          <w:rPr>
            <w:color w:val="0000FF"/>
            <w:u w:val="single"/>
          </w:rPr>
          <w:t xml:space="preserve"> </w:t>
        </w:r>
      </w:hyperlink>
      <w:hyperlink w:anchor="id.da3ec45c7f0a" w:history="1">
        <w:r>
          <w:rPr>
            <w:color w:val="0000FF"/>
            <w:u w:val="single"/>
          </w:rPr>
          <w:t>WINEPREFIX</w:t>
        </w:r>
      </w:hyperlink>
      <w:r>
        <w:t>” in “</w:t>
      </w:r>
      <w:hyperlink w:anchor="id.b0f6e0ce8a92" w:history="1">
        <w:r>
          <w:rPr>
            <w:color w:val="0000FF"/>
            <w:u w:val="single"/>
          </w:rPr>
          <w:t xml:space="preserve">8. </w:t>
        </w:r>
      </w:hyperlink>
      <w:hyperlink w:anchor="id.b0f6e0ce8a92" w:history="1">
        <w:r>
          <w:rPr>
            <w:color w:val="0000FF"/>
            <w:u w:val="single"/>
          </w:rPr>
          <w:t>Appendix</w:t>
        </w:r>
      </w:hyperlink>
      <w:r>
        <w:t>”.</w:t>
      </w:r>
    </w:p>
    <w:p w14:paraId="630D43BA" w14:textId="77777777" w:rsidR="00A77B3E" w:rsidRDefault="00C030FB">
      <w:pPr>
        <w:pStyle w:val="4"/>
        <w:spacing w:before="240" w:after="40"/>
        <w:ind w:left="720"/>
        <w:rPr>
          <w:sz w:val="24"/>
          <w:szCs w:val="24"/>
        </w:rPr>
      </w:pPr>
      <w:bookmarkStart w:id="246" w:name="h.ngjlwpsykw7s"/>
      <w:bookmarkEnd w:id="246"/>
      <w:r>
        <w:rPr>
          <w:sz w:val="24"/>
          <w:szCs w:val="24"/>
        </w:rPr>
        <w:t>WINETOP</w:t>
      </w:r>
    </w:p>
    <w:p w14:paraId="0EEC1EE0" w14:textId="77777777" w:rsidR="00A77B3E" w:rsidRDefault="00C030FB">
      <w:pPr>
        <w:ind w:left="1440" w:firstLine="270"/>
      </w:pPr>
      <w:r>
        <w:t>This configuration specifies the directory which wine is installed.</w:t>
      </w:r>
    </w:p>
    <w:p w14:paraId="136924DC" w14:textId="77777777" w:rsidR="00A77B3E" w:rsidRDefault="00C030FB">
      <w:pPr>
        <w:ind w:left="1440" w:firstLine="270"/>
      </w:pPr>
      <w:r>
        <w:t>If “built-in” is selected, built-in wine of Cadencii is used (default).</w:t>
      </w:r>
    </w:p>
    <w:p w14:paraId="43B7C937" w14:textId="77777777" w:rsidR="00A77B3E" w:rsidRDefault="00C030FB">
      <w:pPr>
        <w:ind w:left="1440" w:firstLine="270"/>
      </w:pPr>
      <w:r>
        <w:t>If “custom” is selected, the wine you have installed is used. In this case, input the path of install path of wine in the text box, or select the path by clicking the “Browse” button.</w:t>
      </w:r>
    </w:p>
    <w:p w14:paraId="7CAF0CC8" w14:textId="77777777" w:rsidR="00A77B3E" w:rsidRDefault="00C030FB">
      <w:pPr>
        <w:pStyle w:val="2"/>
        <w:spacing w:before="360" w:after="80"/>
        <w:rPr>
          <w:b/>
          <w:bCs/>
          <w:sz w:val="36"/>
          <w:szCs w:val="36"/>
        </w:rPr>
      </w:pPr>
      <w:bookmarkStart w:id="247" w:name="h.551gn7m3d615"/>
      <w:bookmarkStart w:id="248" w:name="id.bb95490d03be"/>
      <w:bookmarkStart w:id="249" w:name="_Toc166482179"/>
      <w:bookmarkEnd w:id="247"/>
      <w:bookmarkEnd w:id="248"/>
      <w:r>
        <w:rPr>
          <w:b/>
          <w:bCs/>
          <w:sz w:val="36"/>
          <w:szCs w:val="36"/>
        </w:rPr>
        <w:t>5.6. "UTAU Singers" tab</w:t>
      </w:r>
      <w:bookmarkEnd w:id="249"/>
    </w:p>
    <w:p w14:paraId="628A51A3" w14:textId="77777777" w:rsidR="00A77B3E" w:rsidRDefault="00C030FB">
      <w:pPr>
        <w:ind w:left="720" w:firstLine="285"/>
      </w:pPr>
      <w:r>
        <w:t>If you want to use a UTAU voice bank on Cadencii, you need to register them in this tab so that Cadencii can recognize them.</w:t>
      </w:r>
    </w:p>
    <w:p w14:paraId="6F6AB327" w14:textId="77777777" w:rsidR="00A77B3E" w:rsidRDefault="00C030FB">
      <w:pPr>
        <w:ind w:left="720" w:firstLine="285"/>
      </w:pPr>
      <w:r>
        <w:t>Click the “Add” button and select the “oto.ini” file to register the voice bank. Based on the information in the “oto.ini”, the voice bank will be registered into the list.</w:t>
      </w:r>
    </w:p>
    <w:p w14:paraId="6B67D04F" w14:textId="77777777" w:rsidR="00A77B3E" w:rsidRDefault="00C030FB">
      <w:pPr>
        <w:ind w:left="720" w:firstLine="285"/>
      </w:pPr>
      <w:r>
        <w:t>If the “Remove” button is clicked, the voice bank selected in the list will be un-registered.</w:t>
      </w:r>
    </w:p>
    <w:p w14:paraId="08AF4B55" w14:textId="77777777" w:rsidR="00A77B3E" w:rsidRDefault="00C030FB">
      <w:pPr>
        <w:ind w:left="720" w:firstLine="285"/>
      </w:pPr>
      <w:r>
        <w:t>If the “Up” or “Down” button is clicked, the voice bank selected in the list will move up/down in the list.</w:t>
      </w:r>
    </w:p>
    <w:p w14:paraId="47E9AD42" w14:textId="77777777" w:rsidR="00A77B3E" w:rsidRDefault="00A77B3E">
      <w:pPr>
        <w:ind w:left="720"/>
      </w:pPr>
    </w:p>
    <w:p w14:paraId="6AA88B59" w14:textId="77777777" w:rsidR="00A77B3E" w:rsidRDefault="00C030FB">
      <w:pPr>
        <w:pStyle w:val="2"/>
        <w:spacing w:before="360" w:after="80"/>
        <w:rPr>
          <w:b/>
          <w:bCs/>
          <w:sz w:val="36"/>
          <w:szCs w:val="36"/>
        </w:rPr>
      </w:pPr>
      <w:bookmarkStart w:id="250" w:name="h.1ehnyhapjhxx"/>
      <w:bookmarkStart w:id="251" w:name="id.27b60a7a2d38"/>
      <w:bookmarkStart w:id="252" w:name="_Toc166482180"/>
      <w:bookmarkEnd w:id="250"/>
      <w:bookmarkEnd w:id="251"/>
      <w:r>
        <w:rPr>
          <w:b/>
          <w:bCs/>
          <w:sz w:val="36"/>
          <w:szCs w:val="36"/>
        </w:rPr>
        <w:lastRenderedPageBreak/>
        <w:t>5.7. "File" tab</w:t>
      </w:r>
      <w:bookmarkStart w:id="253" w:name="id.54b69e0ef486"/>
      <w:bookmarkEnd w:id="253"/>
      <w:bookmarkEnd w:id="252"/>
    </w:p>
    <w:p w14:paraId="5EF6D562" w14:textId="77777777" w:rsidR="00A77B3E" w:rsidRDefault="00C030FB">
      <w:pPr>
        <w:pStyle w:val="3"/>
        <w:spacing w:before="280" w:after="80"/>
        <w:ind w:left="0" w:right="200"/>
        <w:rPr>
          <w:b/>
          <w:bCs/>
          <w:sz w:val="28"/>
          <w:szCs w:val="28"/>
        </w:rPr>
      </w:pPr>
      <w:bookmarkStart w:id="254" w:name="h.gn2d77edltmp"/>
      <w:bookmarkStart w:id="255" w:name="_Toc166482181"/>
      <w:bookmarkEnd w:id="254"/>
      <w:r>
        <w:rPr>
          <w:b/>
          <w:bCs/>
          <w:sz w:val="28"/>
          <w:szCs w:val="28"/>
        </w:rPr>
        <w:t>Automatic Backup</w:t>
      </w:r>
      <w:bookmarkEnd w:id="255"/>
    </w:p>
    <w:p w14:paraId="3E64FAB3" w14:textId="77777777" w:rsidR="00A77B3E" w:rsidRDefault="00C030FB">
      <w:pPr>
        <w:ind w:left="720" w:firstLine="285"/>
      </w:pPr>
      <w:r>
        <w:t>If this configuration is turned on, backup files is automatically created in the interval minutes of the “interval” option.</w:t>
      </w:r>
      <w:bookmarkStart w:id="256" w:name="id.2b7f71af3e01"/>
      <w:bookmarkEnd w:id="256"/>
    </w:p>
    <w:p w14:paraId="42F286A9" w14:textId="77777777" w:rsidR="00A77B3E" w:rsidRDefault="00C030FB">
      <w:pPr>
        <w:pStyle w:val="3"/>
        <w:spacing w:before="280" w:after="80"/>
        <w:ind w:left="0" w:right="200"/>
        <w:rPr>
          <w:b/>
          <w:bCs/>
          <w:sz w:val="28"/>
          <w:szCs w:val="28"/>
        </w:rPr>
      </w:pPr>
      <w:bookmarkStart w:id="257" w:name="h.p42u9x6ow2ax"/>
      <w:bookmarkStart w:id="258" w:name="_Toc166482182"/>
      <w:bookmarkEnd w:id="257"/>
      <w:r>
        <w:rPr>
          <w:b/>
          <w:bCs/>
          <w:sz w:val="28"/>
          <w:szCs w:val="28"/>
        </w:rPr>
        <w:t>Keep Project Cache</w:t>
      </w:r>
      <w:bookmarkEnd w:id="258"/>
    </w:p>
    <w:p w14:paraId="6D24CEDE" w14:textId="77777777" w:rsidR="00A77B3E" w:rsidRDefault="00C030FB">
      <w:pPr>
        <w:ind w:left="720" w:firstLine="285"/>
      </w:pPr>
      <w:r>
        <w:t>If this configuration is turned on, the caches of the synthesis results will be saved to a directory with the extension “.cadencii” (this is default feature). This directory is always saved in same directory as the “.xvsq” file. For example, if the file name of the project was “foo.xvsq”, the name of cache directory will be “foo.cadencii”. If “foo.xvsq” is read by he “Open” menu, the containts of “foo.cadencii” will be automatically loaded.</w:t>
      </w:r>
    </w:p>
    <w:p w14:paraId="382113CF" w14:textId="77777777" w:rsidR="00A77B3E" w:rsidRDefault="00A77B3E">
      <w:pPr>
        <w:ind w:left="720"/>
      </w:pPr>
    </w:p>
    <w:p w14:paraId="6801BB19" w14:textId="77777777" w:rsidR="00A77B3E" w:rsidRDefault="00C030FB">
      <w:pPr>
        <w:pStyle w:val="2"/>
        <w:spacing w:before="360" w:after="80"/>
        <w:rPr>
          <w:b/>
          <w:bCs/>
          <w:sz w:val="36"/>
          <w:szCs w:val="36"/>
        </w:rPr>
      </w:pPr>
      <w:bookmarkStart w:id="259" w:name="h.nr1s10626oqf"/>
      <w:bookmarkStart w:id="260" w:name="id.30b87363da93"/>
      <w:bookmarkStart w:id="261" w:name="_Toc166482183"/>
      <w:bookmarkEnd w:id="259"/>
      <w:bookmarkEnd w:id="260"/>
      <w:r>
        <w:rPr>
          <w:b/>
          <w:bCs/>
          <w:sz w:val="36"/>
          <w:szCs w:val="36"/>
        </w:rPr>
        <w:t>5.8. "Synthesizer" tab</w:t>
      </w:r>
      <w:bookmarkStart w:id="262" w:name="id.760f9e12393b"/>
      <w:bookmarkEnd w:id="262"/>
      <w:bookmarkEnd w:id="261"/>
    </w:p>
    <w:p w14:paraId="25739230" w14:textId="77777777" w:rsidR="00A77B3E" w:rsidRDefault="00C030FB">
      <w:pPr>
        <w:pStyle w:val="3"/>
        <w:spacing w:before="280" w:after="80"/>
        <w:ind w:left="0" w:right="200"/>
        <w:rPr>
          <w:b/>
          <w:bCs/>
          <w:sz w:val="28"/>
          <w:szCs w:val="28"/>
        </w:rPr>
      </w:pPr>
      <w:bookmarkStart w:id="263" w:name="h.z3dy2f6r3tl"/>
      <w:bookmarkStart w:id="264" w:name="_Toc166482184"/>
      <w:bookmarkEnd w:id="263"/>
      <w:r>
        <w:rPr>
          <w:b/>
          <w:bCs/>
          <w:sz w:val="28"/>
          <w:szCs w:val="28"/>
        </w:rPr>
        <w:t>VST Instruments</w:t>
      </w:r>
      <w:bookmarkEnd w:id="264"/>
    </w:p>
    <w:p w14:paraId="5DBC08B0" w14:textId="77777777" w:rsidR="00A77B3E" w:rsidRDefault="00C030FB">
      <w:pPr>
        <w:ind w:left="720" w:firstLine="285"/>
      </w:pPr>
      <w:r>
        <w:t>The path of dll of VOCALOID1 and VOCALOID2 is displayed in the text boxes “VOCALOID1” and “VOCALOID2”. This configuration is automatically loaded, and cannot be changed.</w:t>
      </w:r>
    </w:p>
    <w:p w14:paraId="11A62C32" w14:textId="77777777" w:rsidR="00A77B3E" w:rsidRDefault="00C030FB">
      <w:pPr>
        <w:ind w:left="720" w:firstLine="285"/>
      </w:pPr>
      <w:r>
        <w:t>Input the path of dll of “AquesTone” in the text box.</w:t>
      </w:r>
      <w:bookmarkStart w:id="265" w:name="id.7b8d0b244dcd"/>
      <w:bookmarkEnd w:id="265"/>
    </w:p>
    <w:p w14:paraId="2EFA2EFD" w14:textId="77777777" w:rsidR="00A77B3E" w:rsidRDefault="00C030FB">
      <w:pPr>
        <w:pStyle w:val="3"/>
        <w:spacing w:before="280" w:after="80"/>
        <w:ind w:left="0" w:right="200"/>
        <w:rPr>
          <w:b/>
          <w:bCs/>
          <w:sz w:val="28"/>
          <w:szCs w:val="28"/>
        </w:rPr>
      </w:pPr>
      <w:bookmarkStart w:id="266" w:name="h.kmsh064gbj59"/>
      <w:bookmarkStart w:id="267" w:name="_Toc166482185"/>
      <w:bookmarkEnd w:id="266"/>
      <w:r>
        <w:rPr>
          <w:b/>
          <w:bCs/>
          <w:sz w:val="28"/>
          <w:szCs w:val="28"/>
        </w:rPr>
        <w:t>Synthesizer DLL Usage</w:t>
      </w:r>
      <w:bookmarkEnd w:id="267"/>
    </w:p>
    <w:p w14:paraId="4EE97BEC" w14:textId="77777777" w:rsidR="00A77B3E" w:rsidRDefault="00C030FB">
      <w:pPr>
        <w:ind w:left="720" w:firstLine="285"/>
      </w:pPr>
      <w:r>
        <w:t xml:space="preserve">Select VSTi(s) to load at Cadencii start-up. </w:t>
      </w:r>
      <w:bookmarkStart w:id="268" w:name="id.64729ab669d0"/>
      <w:bookmarkEnd w:id="268"/>
    </w:p>
    <w:p w14:paraId="6E43E8AB" w14:textId="77777777" w:rsidR="00A77B3E" w:rsidRDefault="00C030FB">
      <w:pPr>
        <w:pStyle w:val="3"/>
        <w:spacing w:before="280" w:after="80"/>
        <w:ind w:left="0" w:right="200"/>
        <w:rPr>
          <w:b/>
          <w:bCs/>
          <w:sz w:val="28"/>
          <w:szCs w:val="28"/>
        </w:rPr>
      </w:pPr>
      <w:bookmarkStart w:id="269" w:name="h.mv8hogmnsxp2"/>
      <w:bookmarkStart w:id="270" w:name="_Toc166482186"/>
      <w:bookmarkEnd w:id="269"/>
      <w:r>
        <w:rPr>
          <w:b/>
          <w:bCs/>
          <w:sz w:val="28"/>
          <w:szCs w:val="28"/>
        </w:rPr>
        <w:t>Default Synthesizer</w:t>
      </w:r>
      <w:bookmarkEnd w:id="270"/>
    </w:p>
    <w:p w14:paraId="3E41E374" w14:textId="77777777" w:rsidR="00A77B3E" w:rsidRDefault="00C030FB">
      <w:pPr>
        <w:ind w:left="720" w:firstLine="285"/>
      </w:pPr>
      <w:r>
        <w:t>This configuration specifies the default voice synthesizer system when new track is created.</w:t>
      </w:r>
    </w:p>
    <w:p w14:paraId="00BFB262" w14:textId="77777777" w:rsidR="00A77B3E" w:rsidRDefault="00A77B3E">
      <w:pPr>
        <w:ind w:left="720"/>
      </w:pPr>
    </w:p>
    <w:p w14:paraId="552B19E4" w14:textId="77777777" w:rsidR="00A77B3E" w:rsidRDefault="00C030FB">
      <w:pPr>
        <w:pStyle w:val="1"/>
        <w:pageBreakBefore/>
        <w:spacing w:before="480" w:after="120"/>
        <w:rPr>
          <w:sz w:val="20"/>
          <w:szCs w:val="20"/>
        </w:rPr>
      </w:pPr>
      <w:bookmarkStart w:id="271" w:name="h.yrd9fvyb5xuw"/>
      <w:bookmarkStart w:id="272" w:name="id.cf521df64f87"/>
      <w:bookmarkStart w:id="273" w:name="_Toc166482187"/>
      <w:bookmarkEnd w:id="271"/>
      <w:bookmarkEnd w:id="272"/>
      <w:r>
        <w:rPr>
          <w:rFonts w:ascii="Verdana" w:eastAsia="Verdana" w:hAnsi="Verdana" w:cs="Verdana"/>
          <w:b/>
          <w:bCs/>
          <w:sz w:val="48"/>
          <w:szCs w:val="48"/>
        </w:rPr>
        <w:lastRenderedPageBreak/>
        <w:t>6. Main menu reference</w:t>
      </w:r>
      <w:bookmarkEnd w:id="273"/>
    </w:p>
    <w:p w14:paraId="718D13D2" w14:textId="77777777" w:rsidR="00A77B3E" w:rsidRDefault="00C030FB">
      <w:pPr>
        <w:pStyle w:val="2"/>
        <w:spacing w:before="360" w:after="80"/>
        <w:rPr>
          <w:rFonts w:ascii="Verdana" w:eastAsia="Verdana" w:hAnsi="Verdana" w:cs="Verdana"/>
          <w:b/>
          <w:bCs/>
          <w:sz w:val="36"/>
          <w:szCs w:val="36"/>
        </w:rPr>
      </w:pPr>
      <w:bookmarkStart w:id="274" w:name="h.siaqkqocigiz"/>
      <w:bookmarkStart w:id="275" w:name="id.3d83731cd7b4"/>
      <w:bookmarkStart w:id="276" w:name="_Toc166482188"/>
      <w:bookmarkEnd w:id="274"/>
      <w:bookmarkEnd w:id="275"/>
      <w:r>
        <w:rPr>
          <w:rFonts w:ascii="Verdana" w:eastAsia="Verdana" w:hAnsi="Verdana" w:cs="Verdana"/>
          <w:b/>
          <w:bCs/>
          <w:sz w:val="36"/>
          <w:szCs w:val="36"/>
        </w:rPr>
        <w:t>6.1. "File" menu</w:t>
      </w:r>
      <w:bookmarkStart w:id="277" w:name="id.8bce8a660ae5"/>
      <w:bookmarkEnd w:id="277"/>
      <w:bookmarkEnd w:id="276"/>
    </w:p>
    <w:p w14:paraId="4C3E5C58" w14:textId="77777777" w:rsidR="00A77B3E" w:rsidRDefault="00C030FB">
      <w:pPr>
        <w:pStyle w:val="3"/>
        <w:spacing w:before="280" w:after="80"/>
        <w:ind w:left="0" w:right="200"/>
        <w:rPr>
          <w:b/>
          <w:bCs/>
          <w:sz w:val="28"/>
          <w:szCs w:val="28"/>
        </w:rPr>
      </w:pPr>
      <w:bookmarkStart w:id="278" w:name="h.aqn7hqklptkj"/>
      <w:bookmarkStart w:id="279" w:name="_Toc166482189"/>
      <w:bookmarkEnd w:id="278"/>
      <w:r>
        <w:rPr>
          <w:b/>
          <w:bCs/>
          <w:sz w:val="28"/>
          <w:szCs w:val="28"/>
        </w:rPr>
        <w:t>New</w:t>
      </w:r>
      <w:bookmarkEnd w:id="279"/>
    </w:p>
    <w:p w14:paraId="0F697BF5" w14:textId="77777777" w:rsidR="00A77B3E" w:rsidRDefault="00C030FB">
      <w:pPr>
        <w:ind w:left="720" w:firstLine="285"/>
      </w:pPr>
      <w:r>
        <w:t xml:space="preserve">Creates a new sequence. </w:t>
      </w:r>
      <w:bookmarkStart w:id="280" w:name="id.6f85fb9e4f53"/>
      <w:bookmarkEnd w:id="280"/>
    </w:p>
    <w:p w14:paraId="5CC50D44" w14:textId="77777777" w:rsidR="00A77B3E" w:rsidRDefault="00C030FB">
      <w:pPr>
        <w:pStyle w:val="3"/>
        <w:spacing w:before="280" w:after="80"/>
        <w:ind w:left="0" w:right="200"/>
        <w:rPr>
          <w:b/>
          <w:bCs/>
          <w:sz w:val="28"/>
          <w:szCs w:val="28"/>
        </w:rPr>
      </w:pPr>
      <w:bookmarkStart w:id="281" w:name="h.rkautvnusvj8"/>
      <w:bookmarkStart w:id="282" w:name="_Toc166482190"/>
      <w:bookmarkEnd w:id="281"/>
      <w:r>
        <w:rPr>
          <w:b/>
          <w:bCs/>
          <w:sz w:val="28"/>
          <w:szCs w:val="28"/>
        </w:rPr>
        <w:t>Open</w:t>
      </w:r>
      <w:bookmarkEnd w:id="282"/>
    </w:p>
    <w:p w14:paraId="0E9ACA70" w14:textId="77777777" w:rsidR="00A77B3E" w:rsidRDefault="00C030FB">
      <w:pPr>
        <w:ind w:left="720" w:firstLine="285"/>
      </w:pPr>
      <w:r>
        <w:t xml:space="preserve">Opens an existing sequence file with extension “.xvsq”. </w:t>
      </w:r>
      <w:bookmarkStart w:id="283" w:name="id.605f2e991123"/>
      <w:bookmarkEnd w:id="283"/>
    </w:p>
    <w:p w14:paraId="6354F145" w14:textId="77777777" w:rsidR="00A77B3E" w:rsidRDefault="00C030FB">
      <w:pPr>
        <w:pStyle w:val="3"/>
        <w:spacing w:before="280" w:after="80"/>
        <w:ind w:left="0" w:right="200"/>
        <w:rPr>
          <w:b/>
          <w:bCs/>
          <w:sz w:val="28"/>
          <w:szCs w:val="28"/>
        </w:rPr>
      </w:pPr>
      <w:bookmarkStart w:id="284" w:name="h.edq1kcmkr1mv"/>
      <w:bookmarkStart w:id="285" w:name="_Toc166482191"/>
      <w:bookmarkEnd w:id="284"/>
      <w:r>
        <w:rPr>
          <w:b/>
          <w:bCs/>
          <w:sz w:val="28"/>
          <w:szCs w:val="28"/>
        </w:rPr>
        <w:t>Save</w:t>
      </w:r>
      <w:bookmarkEnd w:id="285"/>
    </w:p>
    <w:p w14:paraId="4CB8C1F3" w14:textId="77777777" w:rsidR="00A77B3E" w:rsidRDefault="00C030FB">
      <w:pPr>
        <w:ind w:left="720" w:firstLine="285"/>
      </w:pPr>
      <w:r>
        <w:t xml:space="preserve">Saves/Overwrites current sequence into a “.xvsq” format. </w:t>
      </w:r>
      <w:bookmarkStart w:id="286" w:name="id.df0c37651a97"/>
      <w:bookmarkEnd w:id="286"/>
    </w:p>
    <w:p w14:paraId="66F577F8" w14:textId="77777777" w:rsidR="00A77B3E" w:rsidRDefault="00C030FB">
      <w:pPr>
        <w:pStyle w:val="3"/>
        <w:spacing w:before="280" w:after="80"/>
        <w:ind w:left="0" w:right="200"/>
        <w:rPr>
          <w:b/>
          <w:bCs/>
          <w:sz w:val="28"/>
          <w:szCs w:val="28"/>
        </w:rPr>
      </w:pPr>
      <w:bookmarkStart w:id="287" w:name="h.bmrgnzscbzon"/>
      <w:bookmarkStart w:id="288" w:name="_Toc166482192"/>
      <w:bookmarkEnd w:id="287"/>
      <w:r>
        <w:rPr>
          <w:b/>
          <w:bCs/>
          <w:sz w:val="28"/>
          <w:szCs w:val="28"/>
        </w:rPr>
        <w:t>Save as</w:t>
      </w:r>
      <w:bookmarkEnd w:id="288"/>
    </w:p>
    <w:p w14:paraId="72084620" w14:textId="77777777" w:rsidR="00A77B3E" w:rsidRDefault="00C030FB">
      <w:pPr>
        <w:ind w:left="720" w:firstLine="285"/>
      </w:pPr>
      <w:r>
        <w:t xml:space="preserve">Saves current sequence into a new “.xvsq” format. </w:t>
      </w:r>
      <w:bookmarkStart w:id="289" w:name="id.e77226d2f7a0"/>
      <w:bookmarkEnd w:id="289"/>
    </w:p>
    <w:p w14:paraId="42771C15" w14:textId="77777777" w:rsidR="00A77B3E" w:rsidRDefault="00C030FB">
      <w:pPr>
        <w:pStyle w:val="3"/>
        <w:spacing w:before="280" w:after="80"/>
        <w:ind w:left="0" w:right="200"/>
        <w:rPr>
          <w:b/>
          <w:bCs/>
          <w:sz w:val="28"/>
          <w:szCs w:val="28"/>
        </w:rPr>
      </w:pPr>
      <w:bookmarkStart w:id="290" w:name="h.j7akq26jlnc1"/>
      <w:bookmarkStart w:id="291" w:name="_Toc166482193"/>
      <w:bookmarkEnd w:id="290"/>
      <w:r>
        <w:rPr>
          <w:b/>
          <w:bCs/>
          <w:sz w:val="28"/>
          <w:szCs w:val="28"/>
        </w:rPr>
        <w:t>Open VSQ/Vocaloid MIDI</w:t>
      </w:r>
      <w:bookmarkEnd w:id="291"/>
    </w:p>
    <w:p w14:paraId="6E7D1F2D" w14:textId="77777777" w:rsidR="00A77B3E" w:rsidRDefault="00C030FB">
      <w:pPr>
        <w:ind w:left="720" w:firstLine="285"/>
      </w:pPr>
      <w:r>
        <w:t xml:space="preserve">Opens a VSQ file or Vocaloid MIDI file and create new sequence based on it. </w:t>
      </w:r>
      <w:bookmarkStart w:id="292" w:name="id.d657c1603267"/>
      <w:bookmarkEnd w:id="292"/>
    </w:p>
    <w:p w14:paraId="51220179" w14:textId="77777777" w:rsidR="00A77B3E" w:rsidRDefault="00C030FB">
      <w:pPr>
        <w:pStyle w:val="3"/>
        <w:spacing w:before="280" w:after="80"/>
        <w:ind w:left="0" w:right="200"/>
        <w:rPr>
          <w:b/>
          <w:bCs/>
          <w:sz w:val="28"/>
          <w:szCs w:val="28"/>
        </w:rPr>
      </w:pPr>
      <w:bookmarkStart w:id="293" w:name="h.6tqd3fjgukzz"/>
      <w:bookmarkStart w:id="294" w:name="_Toc166482194"/>
      <w:bookmarkEnd w:id="293"/>
      <w:r>
        <w:rPr>
          <w:b/>
          <w:bCs/>
          <w:sz w:val="28"/>
          <w:szCs w:val="28"/>
        </w:rPr>
        <w:t>Open UTAU project file</w:t>
      </w:r>
      <w:bookmarkEnd w:id="294"/>
    </w:p>
    <w:p w14:paraId="209F702D" w14:textId="77777777" w:rsidR="00A77B3E" w:rsidRDefault="00C030FB">
      <w:pPr>
        <w:ind w:left="720" w:firstLine="285"/>
      </w:pPr>
      <w:r>
        <w:t xml:space="preserve">Opens an UTAU project file and creates a new sequence based on it. </w:t>
      </w:r>
      <w:bookmarkStart w:id="295" w:name="id.2e31fceb816d"/>
      <w:bookmarkEnd w:id="295"/>
    </w:p>
    <w:p w14:paraId="1F9F336F" w14:textId="77777777" w:rsidR="00A77B3E" w:rsidRDefault="00C030FB">
      <w:pPr>
        <w:pStyle w:val="3"/>
        <w:spacing w:before="280" w:after="80"/>
        <w:ind w:left="0" w:right="200"/>
        <w:rPr>
          <w:b/>
          <w:bCs/>
          <w:sz w:val="28"/>
          <w:szCs w:val="28"/>
        </w:rPr>
      </w:pPr>
      <w:bookmarkStart w:id="296" w:name="h.i0vb5eezvreu"/>
      <w:bookmarkStart w:id="297" w:name="_Toc166482195"/>
      <w:bookmarkEnd w:id="296"/>
      <w:r>
        <w:rPr>
          <w:b/>
          <w:bCs/>
          <w:sz w:val="28"/>
          <w:szCs w:val="28"/>
        </w:rPr>
        <w:t>Import</w:t>
      </w:r>
      <w:bookmarkEnd w:id="297"/>
    </w:p>
    <w:p w14:paraId="3984EEEF" w14:textId="77777777" w:rsidR="00A77B3E" w:rsidRDefault="00C030FB">
      <w:pPr>
        <w:pStyle w:val="4"/>
        <w:spacing w:before="240" w:after="40"/>
        <w:ind w:left="720"/>
        <w:rPr>
          <w:sz w:val="24"/>
          <w:szCs w:val="24"/>
        </w:rPr>
      </w:pPr>
      <w:bookmarkStart w:id="298" w:name="h.181bijhfwof1"/>
      <w:bookmarkEnd w:id="298"/>
      <w:r>
        <w:rPr>
          <w:sz w:val="24"/>
          <w:szCs w:val="24"/>
        </w:rPr>
        <w:t>VSQ / Vocaloid MIDI</w:t>
      </w:r>
    </w:p>
    <w:p w14:paraId="3BCF16D9" w14:textId="77777777" w:rsidR="00A77B3E" w:rsidRDefault="00C030FB">
      <w:pPr>
        <w:ind w:left="1440" w:firstLine="270"/>
      </w:pPr>
      <w:r>
        <w:t>Reads the VSQ file or Vocaloid MIDI file and import track(s) of it and add to the end of current sequence.</w:t>
      </w:r>
    </w:p>
    <w:p w14:paraId="12AC5C60" w14:textId="77777777" w:rsidR="00A77B3E" w:rsidRDefault="00C030FB">
      <w:pPr>
        <w:pStyle w:val="4"/>
        <w:spacing w:before="240" w:after="40"/>
        <w:ind w:left="720"/>
        <w:rPr>
          <w:sz w:val="24"/>
          <w:szCs w:val="24"/>
        </w:rPr>
      </w:pPr>
      <w:bookmarkStart w:id="299" w:name="h.6urxk8rfyhbn"/>
      <w:bookmarkEnd w:id="299"/>
      <w:r>
        <w:rPr>
          <w:sz w:val="24"/>
          <w:szCs w:val="24"/>
        </w:rPr>
        <w:t>Standard MIDI</w:t>
      </w:r>
    </w:p>
    <w:p w14:paraId="796084AC" w14:textId="77777777" w:rsidR="00A77B3E" w:rsidRDefault="00C030FB">
      <w:pPr>
        <w:ind w:left="1440" w:firstLine="270"/>
      </w:pPr>
      <w:r>
        <w:t xml:space="preserve">Reads the standard MIDI file and import track(s) of it and add to the end of current sequence. </w:t>
      </w:r>
    </w:p>
    <w:p w14:paraId="06CEA45D" w14:textId="77777777" w:rsidR="00A77B3E" w:rsidRDefault="00C030FB">
      <w:pPr>
        <w:pStyle w:val="4"/>
        <w:spacing w:before="240" w:after="40"/>
        <w:ind w:left="720"/>
        <w:rPr>
          <w:sz w:val="24"/>
          <w:szCs w:val="24"/>
        </w:rPr>
      </w:pPr>
      <w:bookmarkStart w:id="300" w:name="h.kbvkukyhv94d"/>
      <w:bookmarkEnd w:id="300"/>
      <w:r>
        <w:rPr>
          <w:sz w:val="24"/>
          <w:szCs w:val="24"/>
        </w:rPr>
        <w:t>UTAU project file</w:t>
      </w:r>
    </w:p>
    <w:p w14:paraId="40842A39" w14:textId="77777777" w:rsidR="00A77B3E" w:rsidRDefault="00C030FB">
      <w:pPr>
        <w:ind w:left="1440" w:firstLine="270"/>
      </w:pPr>
      <w:r>
        <w:t>Reads the UTAU project file and import a track of it and add to the end of current sequence.</w:t>
      </w:r>
      <w:bookmarkStart w:id="301" w:name="id.379885a70cf9"/>
      <w:bookmarkEnd w:id="301"/>
    </w:p>
    <w:p w14:paraId="2954AD84" w14:textId="77777777" w:rsidR="00A77B3E" w:rsidRDefault="00C030FB">
      <w:pPr>
        <w:pStyle w:val="3"/>
        <w:spacing w:before="280" w:after="80"/>
        <w:ind w:left="0" w:right="200"/>
        <w:rPr>
          <w:b/>
          <w:bCs/>
          <w:sz w:val="28"/>
          <w:szCs w:val="28"/>
        </w:rPr>
      </w:pPr>
      <w:bookmarkStart w:id="302" w:name="h.rgzwswp6rryo"/>
      <w:bookmarkStart w:id="303" w:name="_Toc166482196"/>
      <w:bookmarkEnd w:id="302"/>
      <w:r>
        <w:rPr>
          <w:b/>
          <w:bCs/>
          <w:sz w:val="28"/>
          <w:szCs w:val="28"/>
        </w:rPr>
        <w:t>Export</w:t>
      </w:r>
      <w:bookmarkEnd w:id="303"/>
    </w:p>
    <w:p w14:paraId="30916E81" w14:textId="77777777" w:rsidR="00A77B3E" w:rsidRDefault="00C030FB">
      <w:pPr>
        <w:pStyle w:val="4"/>
        <w:spacing w:before="240" w:after="40"/>
        <w:ind w:left="720"/>
        <w:rPr>
          <w:sz w:val="24"/>
          <w:szCs w:val="24"/>
        </w:rPr>
      </w:pPr>
      <w:bookmarkStart w:id="304" w:name="h.aof31no8qmk2"/>
      <w:bookmarkEnd w:id="304"/>
      <w:r>
        <w:rPr>
          <w:sz w:val="24"/>
          <w:szCs w:val="24"/>
        </w:rPr>
        <w:t>WAVE</w:t>
      </w:r>
    </w:p>
    <w:p w14:paraId="564924A0" w14:textId="77777777" w:rsidR="00A77B3E" w:rsidRDefault="00C030FB">
      <w:pPr>
        <w:ind w:left="1440" w:firstLine="270"/>
      </w:pPr>
      <w:r>
        <w:t>Outputs the synthesis results to a WAVE file. In this export method, generating the WAVE file contains the synthesis results of other track(s) if “Master Track” is selected in the “Sequence config” dialog.</w:t>
      </w:r>
    </w:p>
    <w:p w14:paraId="4F0EFF31" w14:textId="77777777" w:rsidR="00A77B3E" w:rsidRDefault="00C030FB">
      <w:pPr>
        <w:pStyle w:val="4"/>
        <w:spacing w:before="240" w:after="40"/>
        <w:ind w:left="720"/>
        <w:rPr>
          <w:sz w:val="24"/>
          <w:szCs w:val="24"/>
        </w:rPr>
      </w:pPr>
      <w:bookmarkStart w:id="305" w:name="h.gl36cudq7zaf"/>
      <w:bookmarkEnd w:id="305"/>
      <w:r>
        <w:rPr>
          <w:sz w:val="24"/>
          <w:szCs w:val="24"/>
        </w:rPr>
        <w:lastRenderedPageBreak/>
        <w:t>Serial numbered WAVE</w:t>
      </w:r>
    </w:p>
    <w:p w14:paraId="0D60D851" w14:textId="77777777" w:rsidR="00A77B3E" w:rsidRDefault="00C030FB">
      <w:pPr>
        <w:ind w:left="1425" w:firstLine="285"/>
      </w:pPr>
      <w:r>
        <w:t xml:space="preserve">Outputs the synthesis results of all tracks to serial numbered WAVE files. The name of files will be “1.wav”, “2.wav”, …, and so on. The format of WAVE file can be configured in the “Sequence config” dialog. </w:t>
      </w:r>
    </w:p>
    <w:p w14:paraId="575742E9" w14:textId="77777777" w:rsidR="00A77B3E" w:rsidRDefault="00C030FB">
      <w:pPr>
        <w:pStyle w:val="4"/>
        <w:spacing w:before="240" w:after="40"/>
        <w:ind w:left="720"/>
        <w:rPr>
          <w:sz w:val="24"/>
          <w:szCs w:val="24"/>
        </w:rPr>
      </w:pPr>
      <w:bookmarkStart w:id="306" w:name="h.3g9bp0l0nh4h"/>
      <w:bookmarkEnd w:id="306"/>
      <w:r>
        <w:rPr>
          <w:sz w:val="24"/>
          <w:szCs w:val="24"/>
        </w:rPr>
        <w:t>VSQ File</w:t>
      </w:r>
    </w:p>
    <w:p w14:paraId="49AEDA48" w14:textId="77777777" w:rsidR="00A77B3E" w:rsidRDefault="00C030FB">
      <w:pPr>
        <w:ind w:left="1440" w:firstLine="270"/>
      </w:pPr>
      <w:r>
        <w:t>Outputs current sequence into a VSQ format.</w:t>
      </w:r>
    </w:p>
    <w:p w14:paraId="53F8DCBD" w14:textId="77777777" w:rsidR="00A77B3E" w:rsidRDefault="00C030FB">
      <w:pPr>
        <w:pStyle w:val="4"/>
        <w:spacing w:before="240" w:after="40"/>
        <w:ind w:left="720"/>
        <w:rPr>
          <w:sz w:val="24"/>
          <w:szCs w:val="24"/>
        </w:rPr>
      </w:pPr>
      <w:bookmarkStart w:id="307" w:name="h.1tdcuyu28t5f"/>
      <w:bookmarkEnd w:id="307"/>
      <w:r>
        <w:rPr>
          <w:sz w:val="24"/>
          <w:szCs w:val="24"/>
        </w:rPr>
        <w:t>MIDI</w:t>
      </w:r>
    </w:p>
    <w:p w14:paraId="0D391DAC" w14:textId="77777777" w:rsidR="00A77B3E" w:rsidRDefault="00C030FB">
      <w:pPr>
        <w:ind w:left="1440" w:firstLine="270"/>
      </w:pPr>
      <w:r>
        <w:t>Outputs current sequence into a standard MIDI file.</w:t>
      </w:r>
    </w:p>
    <w:p w14:paraId="63340F3F" w14:textId="77777777" w:rsidR="00A77B3E" w:rsidRDefault="00C030FB">
      <w:pPr>
        <w:pStyle w:val="4"/>
        <w:spacing w:before="240" w:after="40"/>
        <w:ind w:left="720"/>
        <w:rPr>
          <w:sz w:val="24"/>
          <w:szCs w:val="24"/>
        </w:rPr>
      </w:pPr>
      <w:bookmarkStart w:id="308" w:name="h.ircyelq0pnt"/>
      <w:bookmarkEnd w:id="308"/>
      <w:r>
        <w:rPr>
          <w:sz w:val="24"/>
          <w:szCs w:val="24"/>
        </w:rPr>
        <w:t>MusicXML</w:t>
      </w:r>
    </w:p>
    <w:p w14:paraId="5F39D3D4" w14:textId="77777777" w:rsidR="00A77B3E" w:rsidRDefault="00C030FB">
      <w:pPr>
        <w:ind w:left="1440" w:firstLine="270"/>
      </w:pPr>
      <w:r>
        <w:t>Outputs current track on the piano-roll into a MusicXML file.</w:t>
      </w:r>
    </w:p>
    <w:p w14:paraId="48805417" w14:textId="77777777" w:rsidR="00A77B3E" w:rsidRDefault="00C030FB">
      <w:pPr>
        <w:pStyle w:val="4"/>
        <w:spacing w:before="240" w:after="40"/>
        <w:ind w:left="720"/>
        <w:rPr>
          <w:sz w:val="24"/>
          <w:szCs w:val="24"/>
        </w:rPr>
      </w:pPr>
      <w:bookmarkStart w:id="309" w:name="h.bhlwiow2pmdw"/>
      <w:bookmarkEnd w:id="309"/>
      <w:r>
        <w:rPr>
          <w:sz w:val="24"/>
          <w:szCs w:val="24"/>
        </w:rPr>
        <w:t>UTAU project file</w:t>
      </w:r>
    </w:p>
    <w:p w14:paraId="7E26DBA8" w14:textId="77777777" w:rsidR="00A77B3E" w:rsidRDefault="00C030FB">
      <w:pPr>
        <w:ind w:left="1440" w:firstLine="270"/>
      </w:pPr>
      <w:r>
        <w:t>Outputs current track on the piano-roll into a UTAU project format.</w:t>
      </w:r>
    </w:p>
    <w:p w14:paraId="33C5AC0D" w14:textId="77777777" w:rsidR="00A77B3E" w:rsidRDefault="00C030FB">
      <w:pPr>
        <w:pStyle w:val="4"/>
        <w:spacing w:before="240" w:after="40"/>
        <w:ind w:left="720"/>
        <w:rPr>
          <w:sz w:val="24"/>
          <w:szCs w:val="24"/>
        </w:rPr>
      </w:pPr>
      <w:bookmarkStart w:id="310" w:name="h.pptjqlfsjgpi"/>
      <w:bookmarkEnd w:id="310"/>
      <w:r>
        <w:rPr>
          <w:sz w:val="24"/>
          <w:szCs w:val="24"/>
        </w:rPr>
        <w:t>Metatext for vConnect</w:t>
      </w:r>
    </w:p>
    <w:p w14:paraId="4166377A" w14:textId="77777777" w:rsidR="00A77B3E" w:rsidRDefault="00C030FB">
      <w:pPr>
        <w:ind w:left="1440" w:firstLine="270"/>
      </w:pPr>
      <w:r>
        <w:t>Outputs current track on the piano-roll into meta-text for vConnect synthesizer.</w:t>
      </w:r>
      <w:bookmarkStart w:id="311" w:name="id.e783dec01ca8"/>
      <w:bookmarkEnd w:id="311"/>
    </w:p>
    <w:p w14:paraId="096B2B79" w14:textId="77777777" w:rsidR="00A77B3E" w:rsidRDefault="00C030FB">
      <w:pPr>
        <w:pStyle w:val="3"/>
        <w:spacing w:before="280" w:after="80"/>
        <w:ind w:left="0" w:right="200"/>
        <w:rPr>
          <w:b/>
          <w:bCs/>
          <w:sz w:val="28"/>
          <w:szCs w:val="28"/>
        </w:rPr>
      </w:pPr>
      <w:bookmarkStart w:id="312" w:name="h.ar4ub0rwzv2s"/>
      <w:bookmarkStart w:id="313" w:name="_Toc166482197"/>
      <w:bookmarkEnd w:id="312"/>
      <w:r>
        <w:rPr>
          <w:b/>
          <w:bCs/>
          <w:sz w:val="28"/>
          <w:szCs w:val="28"/>
        </w:rPr>
        <w:t>Open Recent</w:t>
      </w:r>
      <w:bookmarkEnd w:id="313"/>
    </w:p>
    <w:p w14:paraId="6F6F86DD" w14:textId="77777777" w:rsidR="00A77B3E" w:rsidRDefault="00C030FB">
      <w:pPr>
        <w:ind w:left="720" w:firstLine="285"/>
      </w:pPr>
      <w:r>
        <w:t>The list of files recently used is displayed. If the letters are grayed out, thta means the file cannot be found. The full path of them can be seen in the tool tips.</w:t>
      </w:r>
      <w:bookmarkStart w:id="314" w:name="id.ce494dfd8a96"/>
      <w:bookmarkEnd w:id="314"/>
    </w:p>
    <w:p w14:paraId="2495B82F" w14:textId="77777777" w:rsidR="00A77B3E" w:rsidRDefault="00C030FB">
      <w:pPr>
        <w:pStyle w:val="3"/>
        <w:spacing w:before="280" w:after="80"/>
        <w:ind w:left="0" w:right="200"/>
        <w:rPr>
          <w:b/>
          <w:bCs/>
          <w:sz w:val="28"/>
          <w:szCs w:val="28"/>
        </w:rPr>
      </w:pPr>
      <w:bookmarkStart w:id="315" w:name="h.ed6yu4edbqo1"/>
      <w:bookmarkStart w:id="316" w:name="_Toc166482198"/>
      <w:bookmarkEnd w:id="315"/>
      <w:r>
        <w:rPr>
          <w:b/>
          <w:bCs/>
          <w:sz w:val="28"/>
          <w:szCs w:val="28"/>
        </w:rPr>
        <w:t>Quit</w:t>
      </w:r>
      <w:bookmarkEnd w:id="316"/>
    </w:p>
    <w:p w14:paraId="1EC7AC22" w14:textId="77777777" w:rsidR="00A77B3E" w:rsidRDefault="00C030FB">
      <w:pPr>
        <w:ind w:left="720" w:firstLine="285"/>
      </w:pPr>
      <w:r>
        <w:t>Quits Cadencii.</w:t>
      </w:r>
    </w:p>
    <w:p w14:paraId="6D234BA5" w14:textId="77777777" w:rsidR="00A77B3E" w:rsidRDefault="00A77B3E"/>
    <w:p w14:paraId="7E19FB17" w14:textId="77777777" w:rsidR="00A77B3E" w:rsidRDefault="00C030FB">
      <w:pPr>
        <w:pStyle w:val="2"/>
        <w:spacing w:before="360" w:after="80"/>
        <w:rPr>
          <w:b/>
          <w:bCs/>
          <w:sz w:val="36"/>
          <w:szCs w:val="36"/>
        </w:rPr>
      </w:pPr>
      <w:bookmarkStart w:id="317" w:name="h.8ti99ndh6k4x"/>
      <w:bookmarkStart w:id="318" w:name="id.82a8bc0cf6ee"/>
      <w:bookmarkStart w:id="319" w:name="_Toc166482199"/>
      <w:bookmarkEnd w:id="317"/>
      <w:bookmarkEnd w:id="318"/>
      <w:r>
        <w:rPr>
          <w:b/>
          <w:bCs/>
          <w:sz w:val="36"/>
          <w:szCs w:val="36"/>
        </w:rPr>
        <w:t>6.2. "Edit" menu</w:t>
      </w:r>
      <w:bookmarkStart w:id="320" w:name="id.af2debe71b63"/>
      <w:bookmarkEnd w:id="320"/>
      <w:bookmarkEnd w:id="319"/>
    </w:p>
    <w:p w14:paraId="45C28ED3" w14:textId="77777777" w:rsidR="00A77B3E" w:rsidRDefault="00C030FB">
      <w:pPr>
        <w:pStyle w:val="3"/>
        <w:spacing w:before="280" w:after="80"/>
        <w:ind w:left="0" w:right="200"/>
        <w:rPr>
          <w:b/>
          <w:bCs/>
          <w:sz w:val="28"/>
          <w:szCs w:val="28"/>
        </w:rPr>
      </w:pPr>
      <w:bookmarkStart w:id="321" w:name="h.ck94yrocnayb"/>
      <w:bookmarkStart w:id="322" w:name="_Toc166482200"/>
      <w:bookmarkEnd w:id="321"/>
      <w:r>
        <w:rPr>
          <w:b/>
          <w:bCs/>
          <w:sz w:val="28"/>
          <w:szCs w:val="28"/>
        </w:rPr>
        <w:t>Undo</w:t>
      </w:r>
      <w:bookmarkEnd w:id="322"/>
    </w:p>
    <w:p w14:paraId="53EE1D07" w14:textId="77777777" w:rsidR="00A77B3E" w:rsidRDefault="00C030FB">
      <w:pPr>
        <w:ind w:left="720" w:firstLine="285"/>
      </w:pPr>
      <w:r>
        <w:t>Revises to the previous edit state.</w:t>
      </w:r>
      <w:bookmarkStart w:id="323" w:name="id.2c353d70519d"/>
      <w:bookmarkEnd w:id="323"/>
    </w:p>
    <w:p w14:paraId="70DC705A" w14:textId="77777777" w:rsidR="00A77B3E" w:rsidRDefault="00C030FB">
      <w:pPr>
        <w:pStyle w:val="3"/>
        <w:spacing w:before="280" w:after="80"/>
        <w:ind w:left="0" w:right="200"/>
        <w:rPr>
          <w:b/>
          <w:bCs/>
          <w:sz w:val="28"/>
          <w:szCs w:val="28"/>
        </w:rPr>
      </w:pPr>
      <w:bookmarkStart w:id="324" w:name="h.i3uparhxi38m"/>
      <w:bookmarkStart w:id="325" w:name="_Toc166482201"/>
      <w:bookmarkEnd w:id="324"/>
      <w:r>
        <w:rPr>
          <w:b/>
          <w:bCs/>
          <w:sz w:val="28"/>
          <w:szCs w:val="28"/>
        </w:rPr>
        <w:t>Redo</w:t>
      </w:r>
      <w:bookmarkEnd w:id="325"/>
    </w:p>
    <w:p w14:paraId="53CF3297" w14:textId="77777777" w:rsidR="00A77B3E" w:rsidRDefault="00C030FB">
      <w:pPr>
        <w:ind w:left="720" w:firstLine="285"/>
      </w:pPr>
      <w:r>
        <w:t>Redo the undo-ed operation.</w:t>
      </w:r>
      <w:bookmarkStart w:id="326" w:name="id.bc6951ccfbcb"/>
      <w:bookmarkEnd w:id="326"/>
    </w:p>
    <w:p w14:paraId="4ED4BB79" w14:textId="77777777" w:rsidR="00A77B3E" w:rsidRDefault="00C030FB">
      <w:pPr>
        <w:pStyle w:val="3"/>
        <w:spacing w:before="280" w:after="80"/>
        <w:ind w:left="0" w:right="200"/>
        <w:rPr>
          <w:b/>
          <w:bCs/>
          <w:sz w:val="28"/>
          <w:szCs w:val="28"/>
        </w:rPr>
      </w:pPr>
      <w:bookmarkStart w:id="327" w:name="h.8a3l0yaatn0s"/>
      <w:bookmarkStart w:id="328" w:name="_Toc166482202"/>
      <w:bookmarkEnd w:id="327"/>
      <w:r>
        <w:rPr>
          <w:b/>
          <w:bCs/>
          <w:sz w:val="28"/>
          <w:szCs w:val="28"/>
        </w:rPr>
        <w:t>Cut</w:t>
      </w:r>
      <w:bookmarkEnd w:id="328"/>
    </w:p>
    <w:p w14:paraId="5228EB05" w14:textId="77777777" w:rsidR="00A77B3E" w:rsidRDefault="00C030FB">
      <w:pPr>
        <w:ind w:left="720" w:firstLine="285"/>
      </w:pPr>
      <w:r>
        <w:t xml:space="preserve">Cuts the selected items into clipboard. </w:t>
      </w:r>
      <w:bookmarkStart w:id="329" w:name="id.74e76a57f004"/>
      <w:bookmarkEnd w:id="329"/>
    </w:p>
    <w:p w14:paraId="06CD0566" w14:textId="77777777" w:rsidR="00A77B3E" w:rsidRDefault="00C030FB">
      <w:pPr>
        <w:pStyle w:val="3"/>
        <w:spacing w:before="280" w:after="80"/>
        <w:ind w:left="0" w:right="200"/>
        <w:rPr>
          <w:b/>
          <w:bCs/>
          <w:sz w:val="28"/>
          <w:szCs w:val="28"/>
        </w:rPr>
      </w:pPr>
      <w:bookmarkStart w:id="330" w:name="h.srpbp7s2n7go"/>
      <w:bookmarkStart w:id="331" w:name="_Toc166482203"/>
      <w:bookmarkEnd w:id="330"/>
      <w:r>
        <w:rPr>
          <w:b/>
          <w:bCs/>
          <w:sz w:val="28"/>
          <w:szCs w:val="28"/>
        </w:rPr>
        <w:t>Copy</w:t>
      </w:r>
      <w:bookmarkEnd w:id="331"/>
    </w:p>
    <w:p w14:paraId="0254C0B9" w14:textId="77777777" w:rsidR="00A77B3E" w:rsidRDefault="00C030FB">
      <w:pPr>
        <w:ind w:left="720" w:firstLine="285"/>
      </w:pPr>
      <w:r>
        <w:t>Copies the selected items into clipboard.</w:t>
      </w:r>
      <w:bookmarkStart w:id="332" w:name="id.728b4f1b8644"/>
      <w:bookmarkEnd w:id="332"/>
    </w:p>
    <w:p w14:paraId="08722232" w14:textId="77777777" w:rsidR="00A77B3E" w:rsidRDefault="00C030FB">
      <w:pPr>
        <w:pStyle w:val="3"/>
        <w:spacing w:before="280" w:after="80"/>
        <w:ind w:left="0" w:right="200"/>
        <w:rPr>
          <w:b/>
          <w:bCs/>
          <w:sz w:val="28"/>
          <w:szCs w:val="28"/>
        </w:rPr>
      </w:pPr>
      <w:bookmarkStart w:id="333" w:name="h.n6ziaaaeb1yh"/>
      <w:bookmarkStart w:id="334" w:name="_Toc166482204"/>
      <w:bookmarkEnd w:id="333"/>
      <w:r>
        <w:rPr>
          <w:b/>
          <w:bCs/>
          <w:sz w:val="28"/>
          <w:szCs w:val="28"/>
        </w:rPr>
        <w:t>Paste</w:t>
      </w:r>
      <w:bookmarkEnd w:id="334"/>
    </w:p>
    <w:p w14:paraId="1D96995B" w14:textId="77777777" w:rsidR="00A77B3E" w:rsidRDefault="00C030FB">
      <w:pPr>
        <w:ind w:left="720" w:firstLine="285"/>
      </w:pPr>
      <w:r>
        <w:t>Pastes the item(s) from the clipboard onto the song-position.</w:t>
      </w:r>
      <w:bookmarkStart w:id="335" w:name="id.57fe7fa999cb"/>
      <w:bookmarkEnd w:id="335"/>
    </w:p>
    <w:p w14:paraId="35860394" w14:textId="77777777" w:rsidR="00A77B3E" w:rsidRDefault="00C030FB">
      <w:pPr>
        <w:pStyle w:val="3"/>
        <w:spacing w:before="280" w:after="80"/>
        <w:ind w:left="0" w:right="200"/>
        <w:rPr>
          <w:b/>
          <w:bCs/>
          <w:sz w:val="28"/>
          <w:szCs w:val="28"/>
        </w:rPr>
      </w:pPr>
      <w:bookmarkStart w:id="336" w:name="h.srsl9f3lar32"/>
      <w:bookmarkStart w:id="337" w:name="_Toc166482205"/>
      <w:bookmarkEnd w:id="336"/>
      <w:r>
        <w:rPr>
          <w:b/>
          <w:bCs/>
          <w:sz w:val="28"/>
          <w:szCs w:val="28"/>
        </w:rPr>
        <w:lastRenderedPageBreak/>
        <w:t>Delete</w:t>
      </w:r>
      <w:bookmarkEnd w:id="337"/>
    </w:p>
    <w:p w14:paraId="714412F3" w14:textId="77777777" w:rsidR="00A77B3E" w:rsidRDefault="00C030FB">
      <w:pPr>
        <w:ind w:left="720" w:firstLine="285"/>
      </w:pPr>
      <w:r>
        <w:t>Deletes the selected items.</w:t>
      </w:r>
      <w:bookmarkStart w:id="338" w:name="id.96714c37ccee"/>
      <w:bookmarkEnd w:id="338"/>
    </w:p>
    <w:p w14:paraId="5B97F60D" w14:textId="77777777" w:rsidR="00A77B3E" w:rsidRDefault="00C030FB">
      <w:pPr>
        <w:pStyle w:val="3"/>
        <w:spacing w:before="280" w:after="80"/>
        <w:ind w:left="0" w:right="200"/>
        <w:rPr>
          <w:b/>
          <w:bCs/>
          <w:sz w:val="28"/>
          <w:szCs w:val="28"/>
        </w:rPr>
      </w:pPr>
      <w:bookmarkStart w:id="339" w:name="h.qtqlqvsrerrw"/>
      <w:bookmarkStart w:id="340" w:name="_Toc166482206"/>
      <w:bookmarkEnd w:id="339"/>
      <w:r>
        <w:rPr>
          <w:b/>
          <w:bCs/>
          <w:sz w:val="28"/>
          <w:szCs w:val="28"/>
        </w:rPr>
        <w:t>Auto Normalize mode</w:t>
      </w:r>
      <w:bookmarkEnd w:id="340"/>
    </w:p>
    <w:p w14:paraId="6FC741A3" w14:textId="77777777" w:rsidR="00A77B3E" w:rsidRDefault="00C030FB">
      <w:pPr>
        <w:ind w:left="720" w:firstLine="285"/>
      </w:pPr>
      <w:r>
        <w:t>If this menu is checked, polyphonic notes are automatically corrected into monophonic.</w:t>
      </w:r>
      <w:bookmarkStart w:id="341" w:name="id.3178249576c5"/>
      <w:bookmarkEnd w:id="341"/>
    </w:p>
    <w:p w14:paraId="4A2E0027" w14:textId="77777777" w:rsidR="00A77B3E" w:rsidRDefault="00C030FB">
      <w:pPr>
        <w:pStyle w:val="3"/>
        <w:spacing w:before="280" w:after="80"/>
        <w:ind w:left="0" w:right="200"/>
        <w:rPr>
          <w:b/>
          <w:bCs/>
          <w:sz w:val="28"/>
          <w:szCs w:val="28"/>
        </w:rPr>
      </w:pPr>
      <w:bookmarkStart w:id="342" w:name="h.p8kg4isudb9b"/>
      <w:bookmarkStart w:id="343" w:name="_Toc166482207"/>
      <w:bookmarkEnd w:id="342"/>
      <w:r>
        <w:rPr>
          <w:b/>
          <w:bCs/>
          <w:sz w:val="28"/>
          <w:szCs w:val="28"/>
        </w:rPr>
        <w:t>Select All</w:t>
      </w:r>
      <w:bookmarkEnd w:id="343"/>
    </w:p>
    <w:p w14:paraId="61C8AE69" w14:textId="77777777" w:rsidR="00A77B3E" w:rsidRDefault="00C030FB">
      <w:pPr>
        <w:ind w:left="720" w:firstLine="285"/>
      </w:pPr>
      <w:r>
        <w:t>Selects all notes, and data points of control curve overlap with these notes.</w:t>
      </w:r>
      <w:bookmarkStart w:id="344" w:name="id.f21d61ab925d"/>
      <w:bookmarkEnd w:id="344"/>
    </w:p>
    <w:p w14:paraId="6AD7CE9B" w14:textId="77777777" w:rsidR="00A77B3E" w:rsidRDefault="00C030FB">
      <w:pPr>
        <w:pStyle w:val="3"/>
        <w:spacing w:before="280" w:after="80"/>
        <w:ind w:left="0" w:right="200"/>
        <w:rPr>
          <w:b/>
          <w:bCs/>
          <w:sz w:val="28"/>
          <w:szCs w:val="28"/>
        </w:rPr>
      </w:pPr>
      <w:bookmarkStart w:id="345" w:name="h.js44ioj44xaq"/>
      <w:bookmarkStart w:id="346" w:name="_Toc166482208"/>
      <w:bookmarkEnd w:id="345"/>
      <w:r>
        <w:rPr>
          <w:b/>
          <w:bCs/>
          <w:sz w:val="28"/>
          <w:szCs w:val="28"/>
        </w:rPr>
        <w:t>Select all events</w:t>
      </w:r>
      <w:bookmarkEnd w:id="346"/>
    </w:p>
    <w:p w14:paraId="741DEFB1" w14:textId="77777777" w:rsidR="00A77B3E" w:rsidRDefault="00C030FB">
      <w:pPr>
        <w:ind w:left="720" w:firstLine="285"/>
      </w:pPr>
      <w:r>
        <w:t>Selects all notes.</w:t>
      </w:r>
    </w:p>
    <w:p w14:paraId="3B813BFB" w14:textId="77777777" w:rsidR="00A77B3E" w:rsidRDefault="00A77B3E"/>
    <w:p w14:paraId="67E6EE90" w14:textId="77777777" w:rsidR="00A77B3E" w:rsidRDefault="00C030FB">
      <w:pPr>
        <w:pStyle w:val="2"/>
        <w:spacing w:before="360" w:after="80"/>
        <w:rPr>
          <w:b/>
          <w:bCs/>
          <w:sz w:val="36"/>
          <w:szCs w:val="36"/>
        </w:rPr>
      </w:pPr>
      <w:bookmarkStart w:id="347" w:name="h.750mzzdwjpgz"/>
      <w:bookmarkStart w:id="348" w:name="id.0240e094899b"/>
      <w:bookmarkStart w:id="349" w:name="_Toc166482209"/>
      <w:bookmarkEnd w:id="347"/>
      <w:bookmarkEnd w:id="348"/>
      <w:r>
        <w:rPr>
          <w:b/>
          <w:bCs/>
          <w:sz w:val="36"/>
          <w:szCs w:val="36"/>
        </w:rPr>
        <w:t>6.3. “View” menu</w:t>
      </w:r>
      <w:bookmarkEnd w:id="349"/>
    </w:p>
    <w:p w14:paraId="215AF71C" w14:textId="77777777" w:rsidR="00A77B3E" w:rsidRDefault="00C030FB">
      <w:pPr>
        <w:pStyle w:val="3"/>
        <w:spacing w:before="280" w:after="80"/>
        <w:ind w:left="0" w:right="200"/>
        <w:rPr>
          <w:b/>
          <w:bCs/>
          <w:sz w:val="28"/>
          <w:szCs w:val="28"/>
        </w:rPr>
      </w:pPr>
      <w:bookmarkStart w:id="350" w:name="h.2uy5rxdi2llg"/>
      <w:bookmarkStart w:id="351" w:name="id.8bb945f54c1d"/>
      <w:bookmarkStart w:id="352" w:name="_Toc166482210"/>
      <w:bookmarkEnd w:id="350"/>
      <w:bookmarkEnd w:id="351"/>
      <w:r>
        <w:rPr>
          <w:b/>
          <w:bCs/>
          <w:sz w:val="28"/>
          <w:szCs w:val="28"/>
        </w:rPr>
        <w:t>Control track</w:t>
      </w:r>
      <w:bookmarkEnd w:id="352"/>
    </w:p>
    <w:p w14:paraId="39C6BD1F" w14:textId="77777777" w:rsidR="00A77B3E" w:rsidRDefault="00C030FB">
      <w:pPr>
        <w:ind w:left="720" w:firstLine="285"/>
      </w:pPr>
      <w:r>
        <w:t>Changes whether control track is visible or not.</w:t>
      </w:r>
    </w:p>
    <w:p w14:paraId="185220D6" w14:textId="77777777" w:rsidR="00A77B3E" w:rsidRDefault="00C030FB">
      <w:pPr>
        <w:pStyle w:val="3"/>
        <w:spacing w:before="280" w:after="80"/>
        <w:ind w:left="0" w:right="200"/>
        <w:rPr>
          <w:b/>
          <w:bCs/>
          <w:sz w:val="28"/>
          <w:szCs w:val="28"/>
        </w:rPr>
      </w:pPr>
      <w:bookmarkStart w:id="353" w:name="h.a5rumtgr63rc"/>
      <w:bookmarkStart w:id="354" w:name="id.9b70a7c1b728"/>
      <w:bookmarkStart w:id="355" w:name="_Toc166482211"/>
      <w:bookmarkEnd w:id="353"/>
      <w:bookmarkEnd w:id="354"/>
      <w:r>
        <w:rPr>
          <w:b/>
          <w:bCs/>
          <w:sz w:val="28"/>
          <w:szCs w:val="28"/>
        </w:rPr>
        <w:t>Mixer</w:t>
      </w:r>
      <w:bookmarkEnd w:id="355"/>
    </w:p>
    <w:p w14:paraId="21C26BAA" w14:textId="77777777" w:rsidR="00A77B3E" w:rsidRDefault="00C030FB">
      <w:pPr>
        <w:ind w:left="720" w:firstLine="285"/>
      </w:pPr>
      <w:r>
        <w:t>Changes whether the mixer window is visible or not.</w:t>
      </w:r>
    </w:p>
    <w:p w14:paraId="3AA91BE5" w14:textId="77777777" w:rsidR="00A77B3E" w:rsidRDefault="00C030FB">
      <w:pPr>
        <w:pStyle w:val="3"/>
        <w:spacing w:before="280" w:after="80"/>
        <w:ind w:left="0" w:right="200"/>
        <w:rPr>
          <w:b/>
          <w:bCs/>
          <w:sz w:val="28"/>
          <w:szCs w:val="28"/>
        </w:rPr>
      </w:pPr>
      <w:bookmarkStart w:id="356" w:name="h.pfsng97ob4h3"/>
      <w:bookmarkStart w:id="357" w:name="id.95b1d577ea6a"/>
      <w:bookmarkStart w:id="358" w:name="_Toc166482212"/>
      <w:bookmarkEnd w:id="356"/>
      <w:bookmarkEnd w:id="357"/>
      <w:r>
        <w:rPr>
          <w:b/>
          <w:bCs/>
          <w:sz w:val="28"/>
          <w:szCs w:val="28"/>
        </w:rPr>
        <w:t>Waveform</w:t>
      </w:r>
      <w:bookmarkEnd w:id="358"/>
    </w:p>
    <w:p w14:paraId="049FF072" w14:textId="77777777" w:rsidR="00A77B3E" w:rsidRDefault="00C030FB">
      <w:pPr>
        <w:ind w:left="720" w:firstLine="285"/>
      </w:pPr>
      <w:r>
        <w:t>Changes whether the waveform view is visible or not.</w:t>
      </w:r>
    </w:p>
    <w:p w14:paraId="06D7E723" w14:textId="77777777" w:rsidR="00A77B3E" w:rsidRDefault="00C030FB">
      <w:pPr>
        <w:pStyle w:val="3"/>
        <w:spacing w:before="280" w:after="80"/>
        <w:ind w:left="0" w:right="200"/>
        <w:rPr>
          <w:b/>
          <w:bCs/>
          <w:sz w:val="28"/>
          <w:szCs w:val="28"/>
        </w:rPr>
      </w:pPr>
      <w:bookmarkStart w:id="359" w:name="h.du3p4055f8af"/>
      <w:bookmarkStart w:id="360" w:name="id.2b6d74fbd40e"/>
      <w:bookmarkStart w:id="361" w:name="_Toc166482213"/>
      <w:bookmarkEnd w:id="359"/>
      <w:bookmarkEnd w:id="360"/>
      <w:r>
        <w:rPr>
          <w:b/>
          <w:bCs/>
          <w:sz w:val="28"/>
          <w:szCs w:val="28"/>
        </w:rPr>
        <w:t>Icon palette</w:t>
      </w:r>
      <w:bookmarkEnd w:id="361"/>
    </w:p>
    <w:p w14:paraId="23CAD327" w14:textId="77777777" w:rsidR="00A77B3E" w:rsidRDefault="00C030FB">
      <w:pPr>
        <w:ind w:left="720" w:firstLine="285"/>
      </w:pPr>
      <w:r>
        <w:t>Changes whether the icon palette window is visible or not.</w:t>
      </w:r>
    </w:p>
    <w:p w14:paraId="371343CE" w14:textId="77777777" w:rsidR="00A77B3E" w:rsidRDefault="00C030FB">
      <w:pPr>
        <w:pStyle w:val="3"/>
        <w:spacing w:before="280" w:after="80"/>
        <w:ind w:left="0" w:right="200"/>
        <w:rPr>
          <w:b/>
          <w:bCs/>
          <w:sz w:val="28"/>
          <w:szCs w:val="28"/>
        </w:rPr>
      </w:pPr>
      <w:bookmarkStart w:id="362" w:name="h.tpefve5617vx"/>
      <w:bookmarkStart w:id="363" w:name="id.bcfbf959a012"/>
      <w:bookmarkStart w:id="364" w:name="_Toc166482214"/>
      <w:bookmarkEnd w:id="362"/>
      <w:bookmarkEnd w:id="363"/>
      <w:r>
        <w:rPr>
          <w:b/>
          <w:bCs/>
          <w:sz w:val="28"/>
          <w:szCs w:val="28"/>
        </w:rPr>
        <w:t>Property window</w:t>
      </w:r>
      <w:bookmarkEnd w:id="364"/>
    </w:p>
    <w:p w14:paraId="791CF7FF" w14:textId="77777777" w:rsidR="00A77B3E" w:rsidRDefault="00C030FB">
      <w:pPr>
        <w:ind w:left="720" w:firstLine="285"/>
      </w:pPr>
      <w:r>
        <w:t>Changes whether the property window is visible or not.</w:t>
      </w:r>
    </w:p>
    <w:p w14:paraId="6762DA62" w14:textId="77777777" w:rsidR="00A77B3E" w:rsidRDefault="00C030FB">
      <w:pPr>
        <w:pStyle w:val="3"/>
        <w:spacing w:before="280" w:after="80"/>
        <w:ind w:left="0" w:right="200"/>
        <w:rPr>
          <w:b/>
          <w:bCs/>
          <w:sz w:val="28"/>
          <w:szCs w:val="28"/>
        </w:rPr>
      </w:pPr>
      <w:bookmarkStart w:id="365" w:name="h.nlfj5ivca45t"/>
      <w:bookmarkStart w:id="366" w:name="id.c0850b203f89"/>
      <w:bookmarkStart w:id="367" w:name="_Toc166482215"/>
      <w:bookmarkEnd w:id="365"/>
      <w:bookmarkEnd w:id="366"/>
      <w:r>
        <w:rPr>
          <w:b/>
          <w:bCs/>
          <w:sz w:val="28"/>
          <w:szCs w:val="28"/>
        </w:rPr>
        <w:t>Navigation</w:t>
      </w:r>
      <w:bookmarkEnd w:id="367"/>
    </w:p>
    <w:p w14:paraId="5660DF68" w14:textId="77777777" w:rsidR="00A77B3E" w:rsidRDefault="00C030FB">
      <w:pPr>
        <w:ind w:left="720" w:firstLine="285"/>
      </w:pPr>
      <w:r>
        <w:t>Changes whether the navigation area is visible or not.</w:t>
      </w:r>
    </w:p>
    <w:p w14:paraId="5D6771A5" w14:textId="77777777" w:rsidR="00A77B3E" w:rsidRDefault="00C030FB">
      <w:pPr>
        <w:pStyle w:val="3"/>
        <w:spacing w:before="280" w:after="80"/>
        <w:ind w:left="0" w:right="200"/>
        <w:rPr>
          <w:b/>
          <w:bCs/>
          <w:sz w:val="28"/>
          <w:szCs w:val="28"/>
        </w:rPr>
      </w:pPr>
      <w:bookmarkStart w:id="368" w:name="h.ens64dchmb6k"/>
      <w:bookmarkStart w:id="369" w:name="id.b17fe93c538d"/>
      <w:bookmarkStart w:id="370" w:name="_Toc166482216"/>
      <w:bookmarkEnd w:id="368"/>
      <w:bookmarkEnd w:id="369"/>
      <w:r>
        <w:rPr>
          <w:b/>
          <w:bCs/>
          <w:sz w:val="28"/>
          <w:szCs w:val="28"/>
        </w:rPr>
        <w:t>Grid line</w:t>
      </w:r>
      <w:bookmarkEnd w:id="370"/>
    </w:p>
    <w:p w14:paraId="647FB11D" w14:textId="77777777" w:rsidR="00A77B3E" w:rsidRDefault="00C030FB">
      <w:pPr>
        <w:ind w:left="720" w:firstLine="285"/>
      </w:pPr>
      <w:r>
        <w:t>Changes whether the grid line for quantized units are visible or not.</w:t>
      </w:r>
    </w:p>
    <w:p w14:paraId="11BA8E23" w14:textId="77777777" w:rsidR="00A77B3E" w:rsidRDefault="00C030FB">
      <w:pPr>
        <w:pStyle w:val="3"/>
        <w:spacing w:before="280" w:after="80"/>
        <w:ind w:left="0" w:right="200"/>
        <w:rPr>
          <w:b/>
          <w:bCs/>
          <w:sz w:val="28"/>
          <w:szCs w:val="28"/>
        </w:rPr>
      </w:pPr>
      <w:bookmarkStart w:id="371" w:name="h.m3eywn8wqryf"/>
      <w:bookmarkStart w:id="372" w:name="id.1db72c84afe4"/>
      <w:bookmarkStart w:id="373" w:name="_Toc166482217"/>
      <w:bookmarkEnd w:id="371"/>
      <w:bookmarkEnd w:id="372"/>
      <w:r>
        <w:rPr>
          <w:b/>
          <w:bCs/>
          <w:sz w:val="28"/>
          <w:szCs w:val="28"/>
        </w:rPr>
        <w:t>Start marker</w:t>
      </w:r>
      <w:bookmarkEnd w:id="373"/>
    </w:p>
    <w:p w14:paraId="3CEB9E12" w14:textId="77777777" w:rsidR="00A77B3E" w:rsidRDefault="00C030FB">
      <w:pPr>
        <w:ind w:left="720" w:firstLine="285"/>
      </w:pPr>
      <w:r>
        <w:t>Turns the Start Marker On/Off.</w:t>
      </w:r>
    </w:p>
    <w:p w14:paraId="361BEBB6" w14:textId="77777777" w:rsidR="00A77B3E" w:rsidRDefault="00C030FB">
      <w:pPr>
        <w:pStyle w:val="3"/>
        <w:spacing w:before="280" w:after="80"/>
        <w:ind w:left="0" w:right="200"/>
        <w:rPr>
          <w:b/>
          <w:bCs/>
          <w:sz w:val="28"/>
          <w:szCs w:val="28"/>
        </w:rPr>
      </w:pPr>
      <w:bookmarkStart w:id="374" w:name="h.9uyxwo90btn7"/>
      <w:bookmarkStart w:id="375" w:name="id.2e4696840869"/>
      <w:bookmarkStart w:id="376" w:name="_Toc166482218"/>
      <w:bookmarkEnd w:id="374"/>
      <w:bookmarkEnd w:id="375"/>
      <w:r>
        <w:rPr>
          <w:b/>
          <w:bCs/>
          <w:sz w:val="28"/>
          <w:szCs w:val="28"/>
        </w:rPr>
        <w:t>End marker</w:t>
      </w:r>
      <w:bookmarkEnd w:id="376"/>
    </w:p>
    <w:p w14:paraId="682E706B" w14:textId="77777777" w:rsidR="00A77B3E" w:rsidRDefault="00C030FB">
      <w:pPr>
        <w:ind w:left="720" w:firstLine="285"/>
      </w:pPr>
      <w:r>
        <w:t>Turns the End Marker On/Off.</w:t>
      </w:r>
    </w:p>
    <w:p w14:paraId="589BA7C4" w14:textId="77777777" w:rsidR="00A77B3E" w:rsidRDefault="00C030FB">
      <w:pPr>
        <w:pStyle w:val="3"/>
        <w:spacing w:before="280" w:after="80"/>
        <w:ind w:left="0" w:right="200"/>
        <w:rPr>
          <w:b/>
          <w:bCs/>
          <w:sz w:val="28"/>
          <w:szCs w:val="28"/>
        </w:rPr>
      </w:pPr>
      <w:bookmarkStart w:id="377" w:name="h.1bepzyl65edw"/>
      <w:bookmarkStart w:id="378" w:name="id.09208b25fe51"/>
      <w:bookmarkStart w:id="379" w:name="_Toc166482219"/>
      <w:bookmarkEnd w:id="377"/>
      <w:bookmarkEnd w:id="378"/>
      <w:r>
        <w:rPr>
          <w:b/>
          <w:bCs/>
          <w:sz w:val="28"/>
          <w:szCs w:val="28"/>
        </w:rPr>
        <w:lastRenderedPageBreak/>
        <w:t>Lyrics / Phoneme</w:t>
      </w:r>
      <w:bookmarkEnd w:id="379"/>
    </w:p>
    <w:p w14:paraId="667FDD72" w14:textId="77777777" w:rsidR="00A77B3E" w:rsidRDefault="00C030FB">
      <w:pPr>
        <w:ind w:left="720" w:firstLine="285"/>
      </w:pPr>
      <w:r>
        <w:t>Changes whether phrases and phonetic symbols are displayed or not in the piano-roll.</w:t>
      </w:r>
    </w:p>
    <w:p w14:paraId="525F570C" w14:textId="77777777" w:rsidR="00A77B3E" w:rsidRDefault="00C030FB">
      <w:pPr>
        <w:pStyle w:val="3"/>
        <w:spacing w:before="280" w:after="80"/>
        <w:ind w:left="0" w:right="200"/>
        <w:rPr>
          <w:b/>
          <w:bCs/>
          <w:sz w:val="28"/>
          <w:szCs w:val="28"/>
        </w:rPr>
      </w:pPr>
      <w:bookmarkStart w:id="380" w:name="h.cr7t76acrdch"/>
      <w:bookmarkStart w:id="381" w:name="id.c9c8161c61b3"/>
      <w:bookmarkStart w:id="382" w:name="_Toc166482220"/>
      <w:bookmarkEnd w:id="380"/>
      <w:bookmarkEnd w:id="381"/>
      <w:r>
        <w:rPr>
          <w:b/>
          <w:bCs/>
          <w:sz w:val="28"/>
          <w:szCs w:val="28"/>
        </w:rPr>
        <w:t>Note expression / vibrato</w:t>
      </w:r>
      <w:bookmarkEnd w:id="382"/>
    </w:p>
    <w:p w14:paraId="2E9B5222" w14:textId="77777777" w:rsidR="00A77B3E" w:rsidRDefault="00C030FB" w:rsidP="004A32F3">
      <w:pPr>
        <w:ind w:leftChars="354" w:left="708" w:firstLineChars="142" w:firstLine="284"/>
      </w:pPr>
      <w:bookmarkStart w:id="383" w:name="h.4x8s3f4u7zp"/>
      <w:bookmarkEnd w:id="383"/>
      <w:r>
        <w:t xml:space="preserve">Changes whether the wavy lines of vibrato and attack are displayed or not in the piano-roll. </w:t>
      </w:r>
    </w:p>
    <w:p w14:paraId="17AAB5F9" w14:textId="77777777" w:rsidR="00A77B3E" w:rsidRDefault="00C030FB">
      <w:pPr>
        <w:pStyle w:val="3"/>
        <w:spacing w:before="280" w:after="80"/>
        <w:ind w:left="0" w:right="200"/>
        <w:rPr>
          <w:b/>
          <w:bCs/>
          <w:sz w:val="28"/>
          <w:szCs w:val="28"/>
        </w:rPr>
      </w:pPr>
      <w:bookmarkStart w:id="384" w:name="h.kf9866o49bf6"/>
      <w:bookmarkStart w:id="385" w:name="id.5d03b9546a3a"/>
      <w:bookmarkStart w:id="386" w:name="_Toc166482221"/>
      <w:bookmarkEnd w:id="384"/>
      <w:bookmarkEnd w:id="385"/>
      <w:r>
        <w:rPr>
          <w:b/>
          <w:bCs/>
          <w:sz w:val="28"/>
          <w:szCs w:val="28"/>
        </w:rPr>
        <w:t>Pitch line</w:t>
      </w:r>
      <w:bookmarkEnd w:id="386"/>
    </w:p>
    <w:p w14:paraId="0B13E036" w14:textId="77777777" w:rsidR="00A77B3E" w:rsidRDefault="00C030FB">
      <w:pPr>
        <w:ind w:left="720" w:firstLine="285"/>
      </w:pPr>
      <w:r>
        <w:t>Changes whether the pitch lines are displayed or not in the piano-roll.</w:t>
      </w:r>
    </w:p>
    <w:p w14:paraId="148D276D" w14:textId="77777777" w:rsidR="00A77B3E" w:rsidRDefault="00A77B3E">
      <w:pPr>
        <w:ind w:left="720" w:firstLine="285"/>
        <w:rPr>
          <w:b/>
          <w:bCs/>
          <w:sz w:val="36"/>
          <w:szCs w:val="36"/>
        </w:rPr>
      </w:pPr>
    </w:p>
    <w:p w14:paraId="062E2FBB" w14:textId="77777777" w:rsidR="00A77B3E" w:rsidRDefault="00C030FB">
      <w:pPr>
        <w:pStyle w:val="2"/>
        <w:spacing w:before="360" w:after="80"/>
        <w:rPr>
          <w:b/>
          <w:bCs/>
          <w:sz w:val="36"/>
          <w:szCs w:val="36"/>
        </w:rPr>
      </w:pPr>
      <w:bookmarkStart w:id="387" w:name="h.8b85saoa71gb"/>
      <w:bookmarkStart w:id="388" w:name="id.011efb95a2e3"/>
      <w:bookmarkStart w:id="389" w:name="_Toc166482222"/>
      <w:bookmarkEnd w:id="387"/>
      <w:bookmarkEnd w:id="388"/>
      <w:r>
        <w:rPr>
          <w:b/>
          <w:bCs/>
          <w:sz w:val="36"/>
          <w:szCs w:val="36"/>
        </w:rPr>
        <w:t>6.4. “Job” menu</w:t>
      </w:r>
      <w:bookmarkEnd w:id="389"/>
    </w:p>
    <w:p w14:paraId="34E9D613" w14:textId="77777777" w:rsidR="00A77B3E" w:rsidRDefault="00C030FB">
      <w:pPr>
        <w:pStyle w:val="3"/>
        <w:spacing w:before="280" w:after="80"/>
        <w:ind w:left="0" w:right="200"/>
        <w:rPr>
          <w:b/>
          <w:bCs/>
          <w:sz w:val="28"/>
          <w:szCs w:val="28"/>
        </w:rPr>
      </w:pPr>
      <w:bookmarkStart w:id="390" w:name="h.qq1hqu554pie"/>
      <w:bookmarkStart w:id="391" w:name="id.64f1a912a453"/>
      <w:bookmarkStart w:id="392" w:name="_Toc166482223"/>
      <w:bookmarkEnd w:id="390"/>
      <w:bookmarkEnd w:id="391"/>
      <w:r>
        <w:rPr>
          <w:b/>
          <w:bCs/>
          <w:sz w:val="28"/>
          <w:szCs w:val="28"/>
        </w:rPr>
        <w:t>Normalize notes</w:t>
      </w:r>
      <w:bookmarkEnd w:id="392"/>
    </w:p>
    <w:p w14:paraId="09C67923" w14:textId="77777777" w:rsidR="00A77B3E" w:rsidRDefault="00C030FB">
      <w:pPr>
        <w:ind w:left="720" w:firstLine="285"/>
      </w:pPr>
      <w:r>
        <w:t>Automatically corrects the polyphonic notes into monophonic.</w:t>
      </w:r>
    </w:p>
    <w:p w14:paraId="1E21EC37" w14:textId="77777777" w:rsidR="00A77B3E" w:rsidRDefault="00C030FB">
      <w:pPr>
        <w:pStyle w:val="3"/>
        <w:spacing w:before="280" w:after="80"/>
        <w:ind w:left="0" w:right="200"/>
        <w:rPr>
          <w:b/>
          <w:bCs/>
          <w:sz w:val="28"/>
          <w:szCs w:val="28"/>
        </w:rPr>
      </w:pPr>
      <w:bookmarkStart w:id="393" w:name="h.ulfue93dl1sy"/>
      <w:bookmarkStart w:id="394" w:name="id.ed363d9cbba5"/>
      <w:bookmarkStart w:id="395" w:name="_Toc166482224"/>
      <w:bookmarkEnd w:id="393"/>
      <w:bookmarkEnd w:id="394"/>
      <w:r>
        <w:rPr>
          <w:b/>
          <w:bCs/>
          <w:sz w:val="28"/>
          <w:szCs w:val="28"/>
        </w:rPr>
        <w:t>Insert bars</w:t>
      </w:r>
      <w:bookmarkEnd w:id="395"/>
    </w:p>
    <w:p w14:paraId="166FABD0" w14:textId="77777777" w:rsidR="00A77B3E" w:rsidRDefault="00C030FB">
      <w:pPr>
        <w:ind w:left="720" w:firstLine="285"/>
      </w:pPr>
      <w:r>
        <w:t>Inserts a bar into the song-position.</w:t>
      </w:r>
    </w:p>
    <w:p w14:paraId="551EF605" w14:textId="77777777" w:rsidR="00A77B3E" w:rsidRDefault="00C030FB">
      <w:pPr>
        <w:pStyle w:val="3"/>
        <w:spacing w:before="280" w:after="80"/>
        <w:ind w:left="0" w:right="200"/>
        <w:rPr>
          <w:b/>
          <w:bCs/>
          <w:sz w:val="28"/>
          <w:szCs w:val="28"/>
        </w:rPr>
      </w:pPr>
      <w:bookmarkStart w:id="396" w:name="h.mpa2q5tn4oar"/>
      <w:bookmarkStart w:id="397" w:name="id.10b49016de2e"/>
      <w:bookmarkStart w:id="398" w:name="_Toc166482225"/>
      <w:bookmarkEnd w:id="396"/>
      <w:bookmarkEnd w:id="397"/>
      <w:r>
        <w:rPr>
          <w:b/>
          <w:bCs/>
          <w:sz w:val="28"/>
          <w:szCs w:val="28"/>
        </w:rPr>
        <w:t>Delete bars</w:t>
      </w:r>
      <w:bookmarkEnd w:id="398"/>
    </w:p>
    <w:p w14:paraId="1FD10525" w14:textId="77777777" w:rsidR="00A77B3E" w:rsidRDefault="00C030FB">
      <w:pPr>
        <w:ind w:left="720" w:firstLine="285"/>
      </w:pPr>
      <w:r>
        <w:t>Deletes a bar on the song-position.</w:t>
      </w:r>
    </w:p>
    <w:p w14:paraId="30BF226D" w14:textId="77777777" w:rsidR="00A77B3E" w:rsidRDefault="00C030FB">
      <w:pPr>
        <w:pStyle w:val="3"/>
        <w:spacing w:before="280" w:after="80"/>
        <w:ind w:left="0" w:right="200"/>
        <w:rPr>
          <w:b/>
          <w:bCs/>
          <w:sz w:val="28"/>
          <w:szCs w:val="28"/>
        </w:rPr>
      </w:pPr>
      <w:bookmarkStart w:id="399" w:name="h.jaj82jg75xi9"/>
      <w:bookmarkStart w:id="400" w:name="id.c7b8fe27895f"/>
      <w:bookmarkStart w:id="401" w:name="_Toc166482226"/>
      <w:bookmarkEnd w:id="399"/>
      <w:bookmarkEnd w:id="400"/>
      <w:r>
        <w:rPr>
          <w:b/>
          <w:bCs/>
          <w:sz w:val="28"/>
          <w:szCs w:val="28"/>
        </w:rPr>
        <w:t>Randomize</w:t>
      </w:r>
      <w:bookmarkEnd w:id="401"/>
    </w:p>
    <w:p w14:paraId="2F987C1A" w14:textId="77777777" w:rsidR="00A77B3E" w:rsidRDefault="00C030FB">
      <w:pPr>
        <w:ind w:left="720" w:firstLine="285"/>
      </w:pPr>
      <w:r>
        <w:t>Randomizes the position, length and pitch-bend of the notes.</w:t>
      </w:r>
    </w:p>
    <w:p w14:paraId="07DDB662" w14:textId="77777777" w:rsidR="00A77B3E" w:rsidRDefault="00C030FB">
      <w:pPr>
        <w:pStyle w:val="3"/>
        <w:spacing w:before="280" w:after="80"/>
        <w:ind w:left="0" w:right="200"/>
        <w:rPr>
          <w:b/>
          <w:bCs/>
          <w:sz w:val="28"/>
          <w:szCs w:val="28"/>
        </w:rPr>
      </w:pPr>
      <w:bookmarkStart w:id="402" w:name="h.6ma122inpic7"/>
      <w:bookmarkStart w:id="403" w:name="id.d0ccd19f55b5"/>
      <w:bookmarkStart w:id="404" w:name="_Toc166482227"/>
      <w:bookmarkEnd w:id="402"/>
      <w:bookmarkEnd w:id="403"/>
      <w:r>
        <w:rPr>
          <w:b/>
          <w:bCs/>
          <w:sz w:val="28"/>
          <w:szCs w:val="28"/>
        </w:rPr>
        <w:t>Connect notes</w:t>
      </w:r>
      <w:bookmarkEnd w:id="404"/>
    </w:p>
    <w:p w14:paraId="5FAA8546" w14:textId="77777777" w:rsidR="00A77B3E" w:rsidRDefault="00C030FB">
      <w:pPr>
        <w:ind w:left="720" w:firstLine="285"/>
      </w:pPr>
      <w:r>
        <w:t>Corrects the length of selected notes to be successive to latter notes.</w:t>
      </w:r>
    </w:p>
    <w:p w14:paraId="2BC7A6B2" w14:textId="77777777" w:rsidR="00A77B3E" w:rsidRDefault="00C030FB">
      <w:pPr>
        <w:pStyle w:val="3"/>
        <w:spacing w:before="280" w:after="80"/>
        <w:ind w:left="0" w:right="200"/>
        <w:rPr>
          <w:b/>
          <w:bCs/>
          <w:sz w:val="28"/>
          <w:szCs w:val="28"/>
        </w:rPr>
      </w:pPr>
      <w:bookmarkStart w:id="405" w:name="h.8i27535qlx6b"/>
      <w:bookmarkStart w:id="406" w:name="id.1f9e0398baf0"/>
      <w:bookmarkStart w:id="407" w:name="_Toc166482228"/>
      <w:bookmarkEnd w:id="405"/>
      <w:bookmarkEnd w:id="406"/>
      <w:r>
        <w:rPr>
          <w:b/>
          <w:bCs/>
          <w:sz w:val="28"/>
          <w:szCs w:val="28"/>
        </w:rPr>
        <w:t>Insert lyrics</w:t>
      </w:r>
      <w:bookmarkEnd w:id="407"/>
    </w:p>
    <w:p w14:paraId="2552D375" w14:textId="77777777" w:rsidR="00A77B3E" w:rsidRDefault="00C030FB">
      <w:pPr>
        <w:ind w:left="720" w:firstLine="285"/>
      </w:pPr>
      <w:r>
        <w:t>Import lyrics into selected notes from clipboard etc..</w:t>
      </w:r>
    </w:p>
    <w:p w14:paraId="7586EC58" w14:textId="77777777" w:rsidR="00A77B3E" w:rsidRDefault="00A77B3E">
      <w:pPr>
        <w:ind w:left="720" w:firstLine="285"/>
      </w:pPr>
    </w:p>
    <w:p w14:paraId="5425D8B0" w14:textId="77777777" w:rsidR="00A77B3E" w:rsidRDefault="00A77B3E"/>
    <w:p w14:paraId="4AF6C75B" w14:textId="77777777" w:rsidR="00A77B3E" w:rsidRDefault="00C030FB">
      <w:pPr>
        <w:pStyle w:val="2"/>
        <w:spacing w:before="360" w:after="80"/>
        <w:rPr>
          <w:b/>
          <w:bCs/>
          <w:sz w:val="36"/>
          <w:szCs w:val="36"/>
        </w:rPr>
      </w:pPr>
      <w:bookmarkStart w:id="408" w:name="h.lvom4tc8h4vr"/>
      <w:bookmarkStart w:id="409" w:name="id.7cd5bbdf53b1"/>
      <w:bookmarkStart w:id="410" w:name="_Toc166482229"/>
      <w:bookmarkEnd w:id="408"/>
      <w:bookmarkEnd w:id="409"/>
      <w:r>
        <w:rPr>
          <w:b/>
          <w:bCs/>
          <w:sz w:val="36"/>
          <w:szCs w:val="36"/>
        </w:rPr>
        <w:t>6.5. “Track” menu</w:t>
      </w:r>
      <w:bookmarkEnd w:id="410"/>
    </w:p>
    <w:p w14:paraId="784ACBB7" w14:textId="77777777" w:rsidR="00A77B3E" w:rsidRDefault="00C030FB">
      <w:pPr>
        <w:pStyle w:val="3"/>
        <w:spacing w:before="280" w:after="80"/>
        <w:ind w:left="0" w:right="200"/>
        <w:rPr>
          <w:b/>
          <w:bCs/>
          <w:sz w:val="28"/>
          <w:szCs w:val="28"/>
        </w:rPr>
      </w:pPr>
      <w:bookmarkStart w:id="411" w:name="h.aw76dkezmpb9"/>
      <w:bookmarkStart w:id="412" w:name="id.2e1c33d49f54"/>
      <w:bookmarkStart w:id="413" w:name="_Toc166482230"/>
      <w:bookmarkEnd w:id="411"/>
      <w:bookmarkEnd w:id="412"/>
      <w:r>
        <w:rPr>
          <w:b/>
          <w:bCs/>
          <w:sz w:val="28"/>
          <w:szCs w:val="28"/>
        </w:rPr>
        <w:t>Track on</w:t>
      </w:r>
      <w:bookmarkEnd w:id="413"/>
    </w:p>
    <w:p w14:paraId="68762DA1" w14:textId="77777777" w:rsidR="00A77B3E" w:rsidRDefault="00C030FB">
      <w:pPr>
        <w:ind w:left="720" w:firstLine="285"/>
      </w:pPr>
      <w:r>
        <w:t>Changes whether the track on the piano-roll is muted or not.</w:t>
      </w:r>
    </w:p>
    <w:p w14:paraId="18C166F6" w14:textId="77777777" w:rsidR="00A77B3E" w:rsidRDefault="00C030FB">
      <w:pPr>
        <w:pStyle w:val="3"/>
        <w:spacing w:before="280" w:after="80"/>
        <w:ind w:left="0" w:right="200"/>
        <w:rPr>
          <w:b/>
          <w:bCs/>
          <w:sz w:val="28"/>
          <w:szCs w:val="28"/>
        </w:rPr>
      </w:pPr>
      <w:bookmarkStart w:id="414" w:name="h.ym6beexavkci"/>
      <w:bookmarkStart w:id="415" w:name="id.478fbcec334d"/>
      <w:bookmarkStart w:id="416" w:name="_Toc166482231"/>
      <w:bookmarkEnd w:id="414"/>
      <w:bookmarkEnd w:id="415"/>
      <w:r>
        <w:rPr>
          <w:b/>
          <w:bCs/>
          <w:sz w:val="28"/>
          <w:szCs w:val="28"/>
        </w:rPr>
        <w:t>Add track</w:t>
      </w:r>
      <w:bookmarkEnd w:id="416"/>
    </w:p>
    <w:p w14:paraId="4E97AD4E" w14:textId="77777777" w:rsidR="00A77B3E" w:rsidRDefault="00C030FB">
      <w:pPr>
        <w:ind w:left="720" w:firstLine="285"/>
      </w:pPr>
      <w:r>
        <w:t>Creates a new track and adds to the end of current sequence.</w:t>
      </w:r>
    </w:p>
    <w:p w14:paraId="2BE05D2F" w14:textId="77777777" w:rsidR="00A77B3E" w:rsidRDefault="00C030FB">
      <w:pPr>
        <w:pStyle w:val="3"/>
        <w:spacing w:before="280" w:after="80"/>
        <w:ind w:left="0" w:right="200"/>
        <w:rPr>
          <w:b/>
          <w:bCs/>
          <w:sz w:val="28"/>
          <w:szCs w:val="28"/>
        </w:rPr>
      </w:pPr>
      <w:bookmarkStart w:id="417" w:name="h.sm421tulcbhs"/>
      <w:bookmarkStart w:id="418" w:name="id.af85ce098b4e"/>
      <w:bookmarkStart w:id="419" w:name="_Toc166482232"/>
      <w:bookmarkEnd w:id="417"/>
      <w:bookmarkEnd w:id="418"/>
      <w:r>
        <w:rPr>
          <w:b/>
          <w:bCs/>
          <w:sz w:val="28"/>
          <w:szCs w:val="28"/>
        </w:rPr>
        <w:lastRenderedPageBreak/>
        <w:t>Copy track</w:t>
      </w:r>
      <w:bookmarkEnd w:id="419"/>
    </w:p>
    <w:p w14:paraId="5963915D" w14:textId="77777777" w:rsidR="00A77B3E" w:rsidRDefault="00C030FB">
      <w:pPr>
        <w:ind w:left="720" w:firstLine="285"/>
      </w:pPr>
      <w:r>
        <w:t>Creates a copy of the viewing track and adds it to the end of current sequence.</w:t>
      </w:r>
    </w:p>
    <w:p w14:paraId="5BCC8CF4" w14:textId="77777777" w:rsidR="00A77B3E" w:rsidRDefault="00C030FB">
      <w:pPr>
        <w:pStyle w:val="3"/>
        <w:spacing w:before="280" w:after="80"/>
        <w:ind w:left="0" w:right="200"/>
        <w:rPr>
          <w:b/>
          <w:bCs/>
          <w:sz w:val="28"/>
          <w:szCs w:val="28"/>
        </w:rPr>
      </w:pPr>
      <w:bookmarkStart w:id="420" w:name="h.vzg1cpp25nt0"/>
      <w:bookmarkStart w:id="421" w:name="id.fa6c8fd45562"/>
      <w:bookmarkStart w:id="422" w:name="_Toc166482233"/>
      <w:bookmarkEnd w:id="420"/>
      <w:bookmarkEnd w:id="421"/>
      <w:r>
        <w:rPr>
          <w:b/>
          <w:bCs/>
          <w:sz w:val="28"/>
          <w:szCs w:val="28"/>
        </w:rPr>
        <w:t>Rename track</w:t>
      </w:r>
      <w:bookmarkEnd w:id="422"/>
    </w:p>
    <w:p w14:paraId="51484342" w14:textId="77777777" w:rsidR="00A77B3E" w:rsidRDefault="00C030FB">
      <w:pPr>
        <w:ind w:left="720" w:firstLine="285"/>
      </w:pPr>
      <w:r>
        <w:t>Changes the name of the viewing track.</w:t>
      </w:r>
    </w:p>
    <w:p w14:paraId="5C4913EA" w14:textId="77777777" w:rsidR="00A77B3E" w:rsidRDefault="00C030FB">
      <w:pPr>
        <w:pStyle w:val="3"/>
        <w:spacing w:before="280" w:after="80"/>
        <w:ind w:left="0" w:right="200"/>
        <w:rPr>
          <w:b/>
          <w:bCs/>
          <w:sz w:val="28"/>
          <w:szCs w:val="28"/>
        </w:rPr>
      </w:pPr>
      <w:bookmarkStart w:id="423" w:name="h.pq777ub82rp4"/>
      <w:bookmarkStart w:id="424" w:name="id.375f14e06a0d"/>
      <w:bookmarkStart w:id="425" w:name="_Toc166482234"/>
      <w:bookmarkEnd w:id="423"/>
      <w:bookmarkEnd w:id="424"/>
      <w:r>
        <w:rPr>
          <w:b/>
          <w:bCs/>
          <w:sz w:val="28"/>
          <w:szCs w:val="28"/>
        </w:rPr>
        <w:t>Delete track</w:t>
      </w:r>
      <w:bookmarkEnd w:id="425"/>
    </w:p>
    <w:p w14:paraId="7A8DE925" w14:textId="77777777" w:rsidR="00A77B3E" w:rsidRDefault="00C030FB">
      <w:pPr>
        <w:ind w:left="720" w:firstLine="285"/>
      </w:pPr>
      <w:r>
        <w:t>Deletes the viewing track.</w:t>
      </w:r>
    </w:p>
    <w:p w14:paraId="31363B49" w14:textId="77777777" w:rsidR="00A77B3E" w:rsidRDefault="00C030FB">
      <w:pPr>
        <w:pStyle w:val="3"/>
        <w:spacing w:before="280" w:after="80"/>
        <w:ind w:left="0" w:right="200"/>
        <w:rPr>
          <w:b/>
          <w:bCs/>
          <w:sz w:val="28"/>
          <w:szCs w:val="28"/>
        </w:rPr>
      </w:pPr>
      <w:bookmarkStart w:id="426" w:name="h.pwvortm5hmyu"/>
      <w:bookmarkStart w:id="427" w:name="id.b4a4623570b5"/>
      <w:bookmarkStart w:id="428" w:name="_Toc166482235"/>
      <w:bookmarkEnd w:id="426"/>
      <w:bookmarkEnd w:id="427"/>
      <w:r>
        <w:rPr>
          <w:b/>
          <w:bCs/>
          <w:sz w:val="28"/>
          <w:szCs w:val="28"/>
        </w:rPr>
        <w:t>Render current track</w:t>
      </w:r>
      <w:bookmarkEnd w:id="428"/>
    </w:p>
    <w:p w14:paraId="088D2954" w14:textId="77777777" w:rsidR="00A77B3E" w:rsidRDefault="00C030FB">
      <w:pPr>
        <w:ind w:left="720" w:firstLine="285"/>
      </w:pPr>
      <w:r>
        <w:t>Forces the synthesis process in the viewing track.</w:t>
      </w:r>
    </w:p>
    <w:p w14:paraId="2A772BC5" w14:textId="77777777" w:rsidR="00A77B3E" w:rsidRDefault="00C030FB">
      <w:pPr>
        <w:pStyle w:val="3"/>
        <w:spacing w:before="280" w:after="80"/>
        <w:ind w:left="0" w:right="200"/>
        <w:rPr>
          <w:b/>
          <w:bCs/>
          <w:sz w:val="28"/>
          <w:szCs w:val="28"/>
        </w:rPr>
      </w:pPr>
      <w:bookmarkStart w:id="429" w:name="h.9oeqg6v4gko2"/>
      <w:bookmarkStart w:id="430" w:name="id.2be04bb82017"/>
      <w:bookmarkStart w:id="431" w:name="_Toc166482236"/>
      <w:bookmarkEnd w:id="429"/>
      <w:bookmarkEnd w:id="430"/>
      <w:r>
        <w:rPr>
          <w:b/>
          <w:bCs/>
          <w:sz w:val="28"/>
          <w:szCs w:val="28"/>
        </w:rPr>
        <w:t>Render all tracks</w:t>
      </w:r>
      <w:bookmarkEnd w:id="431"/>
    </w:p>
    <w:p w14:paraId="38D6FD82" w14:textId="77777777" w:rsidR="00A77B3E" w:rsidRDefault="00C030FB">
      <w:pPr>
        <w:ind w:left="720" w:firstLine="285"/>
      </w:pPr>
      <w:r>
        <w:t>Forces the synthesis process about all the tracks in the sequence.</w:t>
      </w:r>
    </w:p>
    <w:p w14:paraId="2AC82F02" w14:textId="77777777" w:rsidR="00A77B3E" w:rsidRDefault="00C030FB">
      <w:pPr>
        <w:pStyle w:val="3"/>
        <w:spacing w:before="280" w:after="80"/>
        <w:ind w:left="0" w:right="200"/>
        <w:rPr>
          <w:b/>
          <w:bCs/>
          <w:sz w:val="28"/>
          <w:szCs w:val="28"/>
        </w:rPr>
      </w:pPr>
      <w:bookmarkStart w:id="432" w:name="h.dm8mkumn4ezv"/>
      <w:bookmarkStart w:id="433" w:name="id.0942a9368e9e"/>
      <w:bookmarkStart w:id="434" w:name="_Toc166482237"/>
      <w:bookmarkEnd w:id="432"/>
      <w:bookmarkEnd w:id="433"/>
      <w:r>
        <w:rPr>
          <w:b/>
          <w:bCs/>
          <w:sz w:val="28"/>
          <w:szCs w:val="28"/>
        </w:rPr>
        <w:t>Overlay</w:t>
      </w:r>
      <w:bookmarkEnd w:id="434"/>
    </w:p>
    <w:p w14:paraId="5CC01DD7" w14:textId="77777777" w:rsidR="00A77B3E" w:rsidRDefault="00C030FB">
      <w:pPr>
        <w:ind w:left="720" w:firstLine="285"/>
      </w:pPr>
      <w:r>
        <w:t>Changes whether the notes on the other tracks are displayed together in the viewing track.</w:t>
      </w:r>
    </w:p>
    <w:p w14:paraId="5145B133" w14:textId="77777777" w:rsidR="00A77B3E" w:rsidRDefault="00C030FB">
      <w:pPr>
        <w:pStyle w:val="3"/>
        <w:spacing w:before="280" w:after="80"/>
        <w:ind w:left="0" w:right="200"/>
        <w:rPr>
          <w:b/>
          <w:bCs/>
          <w:sz w:val="28"/>
          <w:szCs w:val="28"/>
        </w:rPr>
      </w:pPr>
      <w:bookmarkStart w:id="435" w:name="h.6sv1u498bvv"/>
      <w:bookmarkStart w:id="436" w:name="id.4079ac541bc5"/>
      <w:bookmarkStart w:id="437" w:name="_Toc166482238"/>
      <w:bookmarkEnd w:id="435"/>
      <w:bookmarkEnd w:id="436"/>
      <w:r>
        <w:rPr>
          <w:b/>
          <w:bCs/>
          <w:sz w:val="28"/>
          <w:szCs w:val="28"/>
        </w:rPr>
        <w:t>Renderer</w:t>
      </w:r>
      <w:bookmarkEnd w:id="437"/>
    </w:p>
    <w:p w14:paraId="79ABC12C" w14:textId="77777777" w:rsidR="00A77B3E" w:rsidRDefault="00C030FB">
      <w:pPr>
        <w:ind w:left="720" w:firstLine="285"/>
      </w:pPr>
      <w:r>
        <w:t>Changes the voice synthesis system. Select the synthesis system you want from the drop-down menu.</w:t>
      </w:r>
      <w:bookmarkStart w:id="438" w:name="id.96d8634c494e"/>
      <w:bookmarkEnd w:id="438"/>
    </w:p>
    <w:p w14:paraId="4D1EB868" w14:textId="77777777" w:rsidR="00A77B3E" w:rsidRDefault="00C030FB">
      <w:pPr>
        <w:pStyle w:val="3"/>
        <w:spacing w:before="280" w:after="80"/>
        <w:ind w:left="0" w:right="200"/>
        <w:rPr>
          <w:b/>
          <w:bCs/>
          <w:sz w:val="28"/>
          <w:szCs w:val="28"/>
        </w:rPr>
      </w:pPr>
      <w:bookmarkStart w:id="439" w:name="h.qfy7mw59dl47"/>
      <w:bookmarkStart w:id="440" w:name="_Toc166482239"/>
      <w:bookmarkEnd w:id="439"/>
      <w:r>
        <w:rPr>
          <w:b/>
          <w:bCs/>
          <w:sz w:val="28"/>
          <w:szCs w:val="28"/>
        </w:rPr>
        <w:t>BGM</w:t>
      </w:r>
      <w:bookmarkEnd w:id="440"/>
    </w:p>
    <w:p w14:paraId="2E955EB3" w14:textId="77777777" w:rsidR="00A77B3E" w:rsidRDefault="00C030FB">
      <w:pPr>
        <w:ind w:left="720" w:firstLine="285"/>
      </w:pPr>
      <w:r>
        <w:t>Set the configuration of the BGM. Click the “Add” button and select the WAVE file.</w:t>
      </w:r>
    </w:p>
    <w:p w14:paraId="335EC89A" w14:textId="77777777" w:rsidR="00A77B3E" w:rsidRDefault="00A77B3E"/>
    <w:p w14:paraId="56429209" w14:textId="77777777" w:rsidR="00A77B3E" w:rsidRDefault="00C030FB">
      <w:pPr>
        <w:pStyle w:val="2"/>
        <w:spacing w:before="360" w:after="80"/>
        <w:rPr>
          <w:b/>
          <w:bCs/>
          <w:sz w:val="36"/>
          <w:szCs w:val="36"/>
        </w:rPr>
      </w:pPr>
      <w:bookmarkStart w:id="441" w:name="h.rdgr1n8nxuas"/>
      <w:bookmarkStart w:id="442" w:name="id.4345d00ab49a"/>
      <w:bookmarkStart w:id="443" w:name="_Toc166482240"/>
      <w:bookmarkEnd w:id="441"/>
      <w:bookmarkEnd w:id="442"/>
      <w:r>
        <w:rPr>
          <w:b/>
          <w:bCs/>
          <w:sz w:val="36"/>
          <w:szCs w:val="36"/>
        </w:rPr>
        <w:t>6.6. “Lyrics” menu</w:t>
      </w:r>
      <w:bookmarkEnd w:id="443"/>
    </w:p>
    <w:p w14:paraId="52E95828" w14:textId="77777777" w:rsidR="00A77B3E" w:rsidRDefault="00C030FB">
      <w:pPr>
        <w:pStyle w:val="3"/>
        <w:spacing w:before="280" w:after="80"/>
        <w:ind w:left="0" w:right="200"/>
        <w:rPr>
          <w:b/>
          <w:bCs/>
          <w:sz w:val="28"/>
          <w:szCs w:val="28"/>
        </w:rPr>
      </w:pPr>
      <w:bookmarkStart w:id="444" w:name="h.aodcxgry6o3x"/>
      <w:bookmarkStart w:id="445" w:name="id.d48971825082"/>
      <w:bookmarkStart w:id="446" w:name="_Toc166482241"/>
      <w:bookmarkEnd w:id="444"/>
      <w:bookmarkEnd w:id="445"/>
      <w:r>
        <w:rPr>
          <w:b/>
          <w:bCs/>
          <w:sz w:val="28"/>
          <w:szCs w:val="28"/>
        </w:rPr>
        <w:t>Note expression property</w:t>
      </w:r>
      <w:bookmarkEnd w:id="446"/>
    </w:p>
    <w:p w14:paraId="5CE7DE28" w14:textId="77777777" w:rsidR="00A77B3E" w:rsidRDefault="00C030FB">
      <w:pPr>
        <w:ind w:left="720" w:firstLine="285"/>
      </w:pPr>
      <w:r>
        <w:t>Opens a dialog to configure the attack (VOALOID1), portamento, decay, and accent (VOCALOID2) of selected notes.</w:t>
      </w:r>
    </w:p>
    <w:p w14:paraId="46428663" w14:textId="77777777" w:rsidR="00A77B3E" w:rsidRDefault="00C030FB">
      <w:pPr>
        <w:pStyle w:val="3"/>
        <w:spacing w:before="280" w:after="80"/>
        <w:ind w:left="0" w:right="200"/>
        <w:rPr>
          <w:b/>
          <w:bCs/>
          <w:sz w:val="28"/>
          <w:szCs w:val="28"/>
        </w:rPr>
      </w:pPr>
      <w:bookmarkStart w:id="447" w:name="h.nuu3iwkntxvu"/>
      <w:bookmarkStart w:id="448" w:name="id.3002d05e6584"/>
      <w:bookmarkStart w:id="449" w:name="_Toc166482242"/>
      <w:bookmarkEnd w:id="447"/>
      <w:bookmarkEnd w:id="448"/>
      <w:r>
        <w:rPr>
          <w:b/>
          <w:bCs/>
          <w:sz w:val="28"/>
          <w:szCs w:val="28"/>
        </w:rPr>
        <w:t>Note vibrato property</w:t>
      </w:r>
      <w:bookmarkEnd w:id="449"/>
    </w:p>
    <w:p w14:paraId="012A665A" w14:textId="77777777" w:rsidR="00A77B3E" w:rsidRDefault="00C030FB">
      <w:pPr>
        <w:ind w:left="720" w:firstLine="285"/>
      </w:pPr>
      <w:r>
        <w:t>Opens a dialog to configure the vibrato of selected notes.</w:t>
      </w:r>
    </w:p>
    <w:p w14:paraId="52A52AC4" w14:textId="77777777" w:rsidR="00A77B3E" w:rsidRDefault="00C030FB">
      <w:pPr>
        <w:pStyle w:val="3"/>
        <w:spacing w:before="280" w:after="80"/>
        <w:ind w:left="0" w:right="200"/>
        <w:rPr>
          <w:b/>
          <w:bCs/>
          <w:sz w:val="28"/>
          <w:szCs w:val="28"/>
        </w:rPr>
      </w:pPr>
      <w:bookmarkStart w:id="450" w:name="h.h9mveq5t7dcp"/>
      <w:bookmarkStart w:id="451" w:name="id.dba43bbb92d8"/>
      <w:bookmarkStart w:id="452" w:name="_Toc166482243"/>
      <w:bookmarkEnd w:id="450"/>
      <w:bookmarkEnd w:id="451"/>
      <w:r>
        <w:rPr>
          <w:b/>
          <w:bCs/>
          <w:sz w:val="28"/>
          <w:szCs w:val="28"/>
        </w:rPr>
        <w:t>Apply UTAU Parameters</w:t>
      </w:r>
      <w:bookmarkEnd w:id="452"/>
    </w:p>
    <w:p w14:paraId="25667128" w14:textId="77777777" w:rsidR="00A77B3E" w:rsidRDefault="00C030FB" w:rsidP="00FE6D87">
      <w:pPr>
        <w:ind w:leftChars="354" w:left="708" w:firstLineChars="142" w:firstLine="284"/>
      </w:pPr>
      <w:bookmarkStart w:id="453" w:name="h.oal0zwh6ylyw"/>
      <w:bookmarkEnd w:id="453"/>
      <w:r>
        <w:t>Resets the UTAU parameters of the selected notes into the default value of the voice bank.</w:t>
      </w:r>
    </w:p>
    <w:p w14:paraId="660FC333" w14:textId="77777777" w:rsidR="00A77B3E" w:rsidRDefault="00C030FB">
      <w:pPr>
        <w:pStyle w:val="3"/>
        <w:spacing w:before="280" w:after="80"/>
        <w:ind w:left="0" w:right="200"/>
        <w:rPr>
          <w:b/>
          <w:bCs/>
          <w:sz w:val="28"/>
          <w:szCs w:val="28"/>
        </w:rPr>
      </w:pPr>
      <w:bookmarkStart w:id="454" w:name="h.4gexvnecwm2"/>
      <w:bookmarkStart w:id="455" w:name="id.09488e2daa54"/>
      <w:bookmarkStart w:id="456" w:name="_Toc166482244"/>
      <w:bookmarkEnd w:id="454"/>
      <w:bookmarkEnd w:id="455"/>
      <w:r>
        <w:rPr>
          <w:b/>
          <w:bCs/>
          <w:sz w:val="28"/>
          <w:szCs w:val="28"/>
        </w:rPr>
        <w:t>Phoneme transformation</w:t>
      </w:r>
      <w:bookmarkEnd w:id="456"/>
    </w:p>
    <w:p w14:paraId="05C07A29" w14:textId="77777777" w:rsidR="00A77B3E" w:rsidRDefault="00C030FB">
      <w:pPr>
        <w:ind w:left="720" w:firstLine="285"/>
      </w:pPr>
      <w:r>
        <w:t>Changes the phonetic symbols to match with the phrases of the selected notes.</w:t>
      </w:r>
    </w:p>
    <w:p w14:paraId="441B2952" w14:textId="77777777" w:rsidR="00A77B3E" w:rsidRDefault="00C030FB">
      <w:pPr>
        <w:pStyle w:val="3"/>
        <w:spacing w:before="280" w:after="80"/>
        <w:ind w:left="0" w:right="200"/>
        <w:rPr>
          <w:b/>
          <w:bCs/>
          <w:sz w:val="28"/>
          <w:szCs w:val="28"/>
        </w:rPr>
      </w:pPr>
      <w:bookmarkStart w:id="457" w:name="h.l3swzolj9i4c"/>
      <w:bookmarkStart w:id="458" w:name="id.1b2af404ea11"/>
      <w:bookmarkStart w:id="459" w:name="_Toc166482245"/>
      <w:bookmarkEnd w:id="457"/>
      <w:bookmarkEnd w:id="458"/>
      <w:r>
        <w:rPr>
          <w:b/>
          <w:bCs/>
          <w:sz w:val="28"/>
          <w:szCs w:val="28"/>
        </w:rPr>
        <w:lastRenderedPageBreak/>
        <w:t>User word dictionary</w:t>
      </w:r>
      <w:bookmarkEnd w:id="459"/>
    </w:p>
    <w:p w14:paraId="610D11FE" w14:textId="77777777" w:rsidR="00A77B3E" w:rsidRDefault="00C030FB">
      <w:pPr>
        <w:ind w:left="720" w:firstLine="285"/>
      </w:pPr>
      <w:r>
        <w:t>Opens the dialog to configure the user word dictionary.</w:t>
      </w:r>
    </w:p>
    <w:p w14:paraId="4D7829FE" w14:textId="77777777" w:rsidR="00A77B3E" w:rsidRDefault="00C030FB">
      <w:pPr>
        <w:pStyle w:val="3"/>
        <w:spacing w:before="280" w:after="80"/>
        <w:ind w:left="0" w:right="200"/>
        <w:rPr>
          <w:b/>
          <w:bCs/>
          <w:sz w:val="28"/>
          <w:szCs w:val="28"/>
        </w:rPr>
      </w:pPr>
      <w:bookmarkStart w:id="460" w:name="h.hszx0el8h19u"/>
      <w:bookmarkStart w:id="461" w:name="id.b35e2271f3a0"/>
      <w:bookmarkStart w:id="462" w:name="_Toc166482246"/>
      <w:bookmarkEnd w:id="460"/>
      <w:bookmarkEnd w:id="461"/>
      <w:r>
        <w:rPr>
          <w:b/>
          <w:bCs/>
          <w:sz w:val="28"/>
          <w:szCs w:val="28"/>
        </w:rPr>
        <w:t>Copy vibrato config to preset</w:t>
      </w:r>
      <w:bookmarkEnd w:id="462"/>
    </w:p>
    <w:p w14:paraId="15EFE49F" w14:textId="77777777" w:rsidR="00A77B3E" w:rsidRDefault="00C030FB">
      <w:pPr>
        <w:ind w:left="720" w:firstLine="285"/>
      </w:pPr>
      <w:r>
        <w:t>Coies the vibrato configuration of the selected note into the users preset vibrato. The presets of the vibrato can be created with the dialog by clicking “Vibrato preset” from the menu under “Setting”.</w:t>
      </w:r>
    </w:p>
    <w:p w14:paraId="2F225818" w14:textId="77777777" w:rsidR="00A77B3E" w:rsidRDefault="00A77B3E"/>
    <w:p w14:paraId="539A4A43" w14:textId="77777777" w:rsidR="00A77B3E" w:rsidRDefault="00C030FB">
      <w:pPr>
        <w:pStyle w:val="2"/>
        <w:spacing w:before="360" w:after="80"/>
        <w:rPr>
          <w:b/>
          <w:bCs/>
          <w:sz w:val="36"/>
          <w:szCs w:val="36"/>
        </w:rPr>
      </w:pPr>
      <w:bookmarkStart w:id="463" w:name="h.pzgfksws88ji"/>
      <w:bookmarkStart w:id="464" w:name="id.4d83fef1f0f0"/>
      <w:bookmarkStart w:id="465" w:name="_Toc166482247"/>
      <w:bookmarkEnd w:id="463"/>
      <w:bookmarkEnd w:id="464"/>
      <w:r>
        <w:rPr>
          <w:b/>
          <w:bCs/>
          <w:sz w:val="36"/>
          <w:szCs w:val="36"/>
        </w:rPr>
        <w:t>6.7. “Setting” menu</w:t>
      </w:r>
      <w:bookmarkEnd w:id="465"/>
    </w:p>
    <w:p w14:paraId="611FD95C" w14:textId="77777777" w:rsidR="00A77B3E" w:rsidRDefault="00C030FB">
      <w:pPr>
        <w:pStyle w:val="3"/>
        <w:spacing w:before="280" w:after="80"/>
        <w:ind w:left="0" w:right="200"/>
        <w:rPr>
          <w:b/>
          <w:bCs/>
          <w:sz w:val="28"/>
          <w:szCs w:val="28"/>
        </w:rPr>
      </w:pPr>
      <w:bookmarkStart w:id="466" w:name="h.dvr2dwi6uhtc"/>
      <w:bookmarkStart w:id="467" w:name="id.65c52e93bf2d"/>
      <w:bookmarkStart w:id="468" w:name="_Toc166482248"/>
      <w:bookmarkEnd w:id="466"/>
      <w:bookmarkEnd w:id="467"/>
      <w:r>
        <w:rPr>
          <w:b/>
          <w:bCs/>
          <w:sz w:val="28"/>
          <w:szCs w:val="28"/>
        </w:rPr>
        <w:t>Sequence config</w:t>
      </w:r>
      <w:bookmarkEnd w:id="468"/>
    </w:p>
    <w:p w14:paraId="1DE28347" w14:textId="77777777" w:rsidR="00A77B3E" w:rsidRDefault="00C030FB">
      <w:pPr>
        <w:ind w:left="720" w:firstLine="285"/>
      </w:pPr>
      <w:r>
        <w:t>Opens the dialog to configure the number of channels, the sample rate of the WAVE file, and the pre-measure of the sequence.</w:t>
      </w:r>
    </w:p>
    <w:p w14:paraId="15D30101" w14:textId="77777777" w:rsidR="00A77B3E" w:rsidRDefault="00C030FB">
      <w:pPr>
        <w:pStyle w:val="3"/>
        <w:spacing w:before="280" w:after="80"/>
        <w:ind w:left="0" w:right="200"/>
        <w:rPr>
          <w:b/>
          <w:bCs/>
          <w:sz w:val="28"/>
          <w:szCs w:val="28"/>
        </w:rPr>
      </w:pPr>
      <w:bookmarkStart w:id="469" w:name="h.s79wu9rpu2gx"/>
      <w:bookmarkStart w:id="470" w:name="id.d3bac10ea032"/>
      <w:bookmarkStart w:id="471" w:name="_Toc166482249"/>
      <w:bookmarkEnd w:id="469"/>
      <w:bookmarkEnd w:id="470"/>
      <w:r>
        <w:rPr>
          <w:b/>
          <w:bCs/>
          <w:sz w:val="28"/>
          <w:szCs w:val="28"/>
        </w:rPr>
        <w:t>Quantize</w:t>
      </w:r>
      <w:bookmarkEnd w:id="471"/>
    </w:p>
    <w:p w14:paraId="5ADA3E68" w14:textId="77777777" w:rsidR="00A77B3E" w:rsidRDefault="00C030FB">
      <w:pPr>
        <w:ind w:left="720" w:firstLine="285"/>
      </w:pPr>
      <w:r>
        <w:t>Specifies the quantize length of the length and position of the note. “Quantize” of length and position means the automatic trimming and re-location of the note. If the value of length or location of a note is not a multiple number of quantize length, the length will automatically be trimmed to satisfy the condition.</w:t>
      </w:r>
    </w:p>
    <w:p w14:paraId="0198FAB8" w14:textId="77777777" w:rsidR="00A77B3E" w:rsidRDefault="00C030FB">
      <w:pPr>
        <w:pStyle w:val="3"/>
        <w:spacing w:before="280" w:after="80"/>
        <w:ind w:left="0" w:right="200"/>
        <w:rPr>
          <w:b/>
          <w:bCs/>
          <w:sz w:val="28"/>
          <w:szCs w:val="28"/>
        </w:rPr>
      </w:pPr>
      <w:bookmarkStart w:id="472" w:name="h.nuwhaq97xs77"/>
      <w:bookmarkStart w:id="473" w:name="id.8f0047f24793"/>
      <w:bookmarkStart w:id="474" w:name="_Toc166482250"/>
      <w:bookmarkEnd w:id="472"/>
      <w:bookmarkEnd w:id="473"/>
      <w:r>
        <w:rPr>
          <w:b/>
          <w:bCs/>
          <w:sz w:val="28"/>
          <w:szCs w:val="28"/>
        </w:rPr>
        <w:t>Shortcut key</w:t>
      </w:r>
      <w:bookmarkEnd w:id="474"/>
    </w:p>
    <w:p w14:paraId="64D71DA3" w14:textId="77777777" w:rsidR="00A77B3E" w:rsidRDefault="00C030FB">
      <w:pPr>
        <w:ind w:left="720" w:firstLine="285"/>
      </w:pPr>
      <w:r>
        <w:t>Opens the dialog to configure the shortcut-keys.</w:t>
      </w:r>
    </w:p>
    <w:p w14:paraId="2B98EA48" w14:textId="77777777" w:rsidR="00A77B3E" w:rsidRDefault="00C030FB">
      <w:pPr>
        <w:pStyle w:val="3"/>
        <w:spacing w:before="280" w:after="80"/>
        <w:ind w:left="0" w:right="200"/>
        <w:rPr>
          <w:b/>
          <w:bCs/>
          <w:sz w:val="28"/>
          <w:szCs w:val="28"/>
        </w:rPr>
      </w:pPr>
      <w:bookmarkStart w:id="475" w:name="h.adn9jeiir3ua"/>
      <w:bookmarkStart w:id="476" w:name="id.2286d2d662ca"/>
      <w:bookmarkStart w:id="477" w:name="_Toc166482251"/>
      <w:bookmarkEnd w:id="475"/>
      <w:bookmarkEnd w:id="476"/>
      <w:r>
        <w:rPr>
          <w:b/>
          <w:bCs/>
          <w:sz w:val="28"/>
          <w:szCs w:val="28"/>
        </w:rPr>
        <w:t>Vibrato preset</w:t>
      </w:r>
      <w:bookmarkEnd w:id="477"/>
    </w:p>
    <w:p w14:paraId="246098F6" w14:textId="77777777" w:rsidR="00A77B3E" w:rsidRDefault="00C030FB">
      <w:pPr>
        <w:ind w:left="720" w:firstLine="285"/>
      </w:pPr>
      <w:r>
        <w:t>Opens the dialog to prepare and configure the user defined vibrato presets.</w:t>
      </w:r>
    </w:p>
    <w:p w14:paraId="28D8CFD0" w14:textId="77777777" w:rsidR="00A77B3E" w:rsidRDefault="00C030FB">
      <w:pPr>
        <w:pStyle w:val="3"/>
        <w:spacing w:before="280" w:after="80"/>
        <w:ind w:left="0" w:right="200"/>
        <w:rPr>
          <w:b/>
          <w:bCs/>
          <w:sz w:val="28"/>
          <w:szCs w:val="28"/>
        </w:rPr>
      </w:pPr>
      <w:bookmarkStart w:id="478" w:name="h.rwzeazavspb7"/>
      <w:bookmarkStart w:id="479" w:name="id.95958a18553e"/>
      <w:bookmarkStart w:id="480" w:name="_Toc166482252"/>
      <w:bookmarkEnd w:id="478"/>
      <w:bookmarkEnd w:id="479"/>
      <w:r>
        <w:rPr>
          <w:b/>
          <w:bCs/>
          <w:sz w:val="28"/>
          <w:szCs w:val="28"/>
        </w:rPr>
        <w:t>Singing style defaults</w:t>
      </w:r>
      <w:bookmarkEnd w:id="480"/>
    </w:p>
    <w:p w14:paraId="20A92C1E" w14:textId="77777777" w:rsidR="00A77B3E" w:rsidRDefault="00C030FB">
      <w:pPr>
        <w:ind w:left="720" w:firstLine="285"/>
      </w:pPr>
      <w:r>
        <w:t>Opens the dialog to configure the default values of new created notes.</w:t>
      </w:r>
    </w:p>
    <w:p w14:paraId="150E2E4D" w14:textId="77777777" w:rsidR="00A77B3E" w:rsidRDefault="00A77B3E"/>
    <w:p w14:paraId="5C130AAD" w14:textId="77777777" w:rsidR="00A77B3E" w:rsidRDefault="00C030FB">
      <w:pPr>
        <w:pStyle w:val="2"/>
        <w:spacing w:before="360" w:after="80"/>
        <w:rPr>
          <w:b/>
          <w:bCs/>
          <w:sz w:val="36"/>
          <w:szCs w:val="36"/>
        </w:rPr>
      </w:pPr>
      <w:bookmarkStart w:id="481" w:name="h.wtyllm7r0q03"/>
      <w:bookmarkStart w:id="482" w:name="id.27aff0da922d"/>
      <w:bookmarkStart w:id="483" w:name="_Toc166482253"/>
      <w:bookmarkEnd w:id="481"/>
      <w:bookmarkEnd w:id="482"/>
      <w:r>
        <w:rPr>
          <w:b/>
          <w:bCs/>
          <w:sz w:val="36"/>
          <w:szCs w:val="36"/>
        </w:rPr>
        <w:t>6.8. “Window” menu</w:t>
      </w:r>
      <w:bookmarkEnd w:id="483"/>
    </w:p>
    <w:p w14:paraId="618D6C5B" w14:textId="77777777" w:rsidR="00A77B3E" w:rsidRDefault="00C030FB">
      <w:pPr>
        <w:pStyle w:val="3"/>
        <w:spacing w:before="280" w:after="80"/>
        <w:ind w:left="0" w:right="200"/>
        <w:rPr>
          <w:b/>
          <w:bCs/>
          <w:sz w:val="28"/>
          <w:szCs w:val="28"/>
        </w:rPr>
      </w:pPr>
      <w:bookmarkStart w:id="484" w:name="h.bfkxrwo0pg22"/>
      <w:bookmarkStart w:id="485" w:name="id.cdae261decd9"/>
      <w:bookmarkStart w:id="486" w:name="_Toc166482254"/>
      <w:bookmarkEnd w:id="484"/>
      <w:bookmarkEnd w:id="485"/>
      <w:r>
        <w:rPr>
          <w:b/>
          <w:bCs/>
          <w:sz w:val="28"/>
          <w:szCs w:val="28"/>
        </w:rPr>
        <w:t>Minimize</w:t>
      </w:r>
      <w:bookmarkEnd w:id="486"/>
    </w:p>
    <w:p w14:paraId="0982D347" w14:textId="77777777" w:rsidR="00A77B3E" w:rsidRDefault="00C030FB">
      <w:pPr>
        <w:ind w:left="720" w:firstLine="285"/>
      </w:pPr>
      <w:r>
        <w:t>Minimizes the window.</w:t>
      </w:r>
    </w:p>
    <w:p w14:paraId="7AEFF3B3" w14:textId="77777777" w:rsidR="00A77B3E" w:rsidRDefault="00A77B3E"/>
    <w:p w14:paraId="626520F9" w14:textId="77777777" w:rsidR="00A77B3E" w:rsidRDefault="00C030FB">
      <w:pPr>
        <w:pStyle w:val="2"/>
        <w:spacing w:before="360" w:after="80"/>
        <w:rPr>
          <w:b/>
          <w:bCs/>
          <w:sz w:val="36"/>
          <w:szCs w:val="36"/>
        </w:rPr>
      </w:pPr>
      <w:bookmarkStart w:id="487" w:name="h.if4cba9fgp8a"/>
      <w:bookmarkStart w:id="488" w:name="id.2d8e5f091de3"/>
      <w:bookmarkStart w:id="489" w:name="_Toc166482255"/>
      <w:bookmarkEnd w:id="487"/>
      <w:bookmarkEnd w:id="488"/>
      <w:r>
        <w:rPr>
          <w:b/>
          <w:bCs/>
          <w:sz w:val="36"/>
          <w:szCs w:val="36"/>
        </w:rPr>
        <w:t>6.9. “Help” menu</w:t>
      </w:r>
      <w:bookmarkEnd w:id="489"/>
    </w:p>
    <w:p w14:paraId="5CAECF8A" w14:textId="77777777" w:rsidR="00A77B3E" w:rsidRDefault="00C030FB">
      <w:pPr>
        <w:pStyle w:val="3"/>
        <w:spacing w:before="280" w:after="80"/>
        <w:ind w:left="0" w:right="200"/>
        <w:rPr>
          <w:b/>
          <w:bCs/>
          <w:sz w:val="28"/>
          <w:szCs w:val="28"/>
        </w:rPr>
      </w:pPr>
      <w:bookmarkStart w:id="490" w:name="h.ofe3btntfr0b"/>
      <w:bookmarkStart w:id="491" w:name="id.c7aced809156"/>
      <w:bookmarkStart w:id="492" w:name="_Toc166482256"/>
      <w:bookmarkEnd w:id="490"/>
      <w:bookmarkEnd w:id="491"/>
      <w:r>
        <w:rPr>
          <w:b/>
          <w:bCs/>
          <w:sz w:val="28"/>
          <w:szCs w:val="28"/>
        </w:rPr>
        <w:t>Manual (PDF)</w:t>
      </w:r>
      <w:bookmarkEnd w:id="492"/>
    </w:p>
    <w:p w14:paraId="395CCE3B" w14:textId="77777777" w:rsidR="00A77B3E" w:rsidRDefault="00C030FB">
      <w:pPr>
        <w:ind w:left="720" w:firstLine="285"/>
      </w:pPr>
      <w:r>
        <w:t>Opens the PDF manual.</w:t>
      </w:r>
    </w:p>
    <w:p w14:paraId="386072E5" w14:textId="77777777" w:rsidR="00A77B3E" w:rsidRDefault="00C030FB">
      <w:pPr>
        <w:pStyle w:val="3"/>
        <w:spacing w:before="280" w:after="80"/>
        <w:ind w:left="0" w:right="200"/>
        <w:rPr>
          <w:b/>
          <w:bCs/>
          <w:sz w:val="28"/>
          <w:szCs w:val="28"/>
        </w:rPr>
      </w:pPr>
      <w:bookmarkStart w:id="493" w:name="h.3g1oajnpfsvu"/>
      <w:bookmarkStart w:id="494" w:name="id.e7be727ed414"/>
      <w:bookmarkStart w:id="495" w:name="_Toc166482257"/>
      <w:bookmarkEnd w:id="493"/>
      <w:bookmarkEnd w:id="494"/>
      <w:r>
        <w:rPr>
          <w:b/>
          <w:bCs/>
          <w:sz w:val="28"/>
          <w:szCs w:val="28"/>
        </w:rPr>
        <w:t>Log</w:t>
      </w:r>
      <w:bookmarkEnd w:id="495"/>
    </w:p>
    <w:p w14:paraId="67247D47" w14:textId="77777777" w:rsidR="00A77B3E" w:rsidRDefault="00C030FB">
      <w:pPr>
        <w:ind w:left="720" w:firstLine="285"/>
      </w:pPr>
      <w:r>
        <w:lastRenderedPageBreak/>
        <w:t>Configures about the debug logging.</w:t>
      </w:r>
    </w:p>
    <w:p w14:paraId="7DE6EE92" w14:textId="77777777" w:rsidR="00A77B3E" w:rsidRDefault="00C030FB">
      <w:pPr>
        <w:ind w:left="720" w:firstLine="285"/>
      </w:pPr>
      <w:r>
        <w:t>The debug logging is enabled when the menu is changed to “Enabled”.</w:t>
      </w:r>
    </w:p>
    <w:p w14:paraId="1F5B58D1" w14:textId="77777777" w:rsidR="00A77B3E" w:rsidRDefault="00C030FB">
      <w:pPr>
        <w:ind w:left="720" w:firstLine="285"/>
      </w:pPr>
      <w:r>
        <w:t>The log file opens when the “Open” menu is clicked.</w:t>
      </w:r>
    </w:p>
    <w:p w14:paraId="0E6B147C" w14:textId="77777777" w:rsidR="00A77B3E" w:rsidRDefault="00C030FB">
      <w:pPr>
        <w:pStyle w:val="1"/>
        <w:pageBreakBefore/>
        <w:spacing w:before="480" w:after="120"/>
        <w:rPr>
          <w:sz w:val="20"/>
          <w:szCs w:val="20"/>
        </w:rPr>
      </w:pPr>
      <w:bookmarkStart w:id="496" w:name="h.qqw2cuxuqbfq"/>
      <w:bookmarkStart w:id="497" w:name="id.4fa2bd8f165c"/>
      <w:bookmarkStart w:id="498" w:name="_Toc166482258"/>
      <w:bookmarkEnd w:id="496"/>
      <w:bookmarkEnd w:id="497"/>
      <w:r>
        <w:rPr>
          <w:b/>
          <w:bCs/>
          <w:sz w:val="48"/>
          <w:szCs w:val="48"/>
        </w:rPr>
        <w:lastRenderedPageBreak/>
        <w:t>7. Synthesis process in Cadencii</w:t>
      </w:r>
      <w:bookmarkEnd w:id="498"/>
    </w:p>
    <w:p w14:paraId="3CFD8242" w14:textId="77777777" w:rsidR="00A77B3E" w:rsidRDefault="00C030FB">
      <w:pPr>
        <w:pStyle w:val="2"/>
        <w:spacing w:before="360" w:after="80"/>
        <w:rPr>
          <w:b/>
          <w:bCs/>
          <w:sz w:val="36"/>
          <w:szCs w:val="36"/>
        </w:rPr>
      </w:pPr>
      <w:bookmarkStart w:id="499" w:name="h.fwiue3h0ubgd"/>
      <w:bookmarkStart w:id="500" w:name="id.caa10ab9e9e8"/>
      <w:bookmarkStart w:id="501" w:name="_Toc166482259"/>
      <w:bookmarkEnd w:id="499"/>
      <w:bookmarkEnd w:id="500"/>
      <w:r>
        <w:rPr>
          <w:b/>
          <w:bCs/>
          <w:sz w:val="36"/>
          <w:szCs w:val="36"/>
        </w:rPr>
        <w:t>7.1. Overview</w:t>
      </w:r>
      <w:bookmarkEnd w:id="501"/>
    </w:p>
    <w:p w14:paraId="647AF411" w14:textId="77777777" w:rsidR="00A77B3E" w:rsidRDefault="00C030FB">
      <w:pPr>
        <w:ind w:left="720" w:firstLine="285"/>
      </w:pPr>
      <w:r>
        <w:t>The synthesis results are saved as WAVE files into the cache directory for all tracks in default FEDER and PAN. At preview time, these cache files are mixed and previewed via speakers.</w:t>
      </w:r>
    </w:p>
    <w:p w14:paraId="5BF22510" w14:textId="77777777" w:rsidR="00A77B3E" w:rsidRDefault="00C030FB">
      <w:pPr>
        <w:ind w:left="720" w:firstLine="285"/>
      </w:pPr>
      <w:r>
        <w:t>When rendering a track it is required, that rendering regions are automatically detected for re-synthesize, and the re-synthesize process will be executed. This process is different to the UTAU editor; Cadencii does not to need to select the rendering region manually.</w:t>
      </w:r>
    </w:p>
    <w:p w14:paraId="7384BE6F" w14:textId="77777777" w:rsidR="00A77B3E" w:rsidRDefault="00A77B3E"/>
    <w:p w14:paraId="468AB08B" w14:textId="77777777" w:rsidR="00A77B3E" w:rsidRDefault="00C030FB">
      <w:pPr>
        <w:pStyle w:val="2"/>
        <w:spacing w:before="360" w:after="80"/>
        <w:rPr>
          <w:b/>
          <w:bCs/>
          <w:sz w:val="36"/>
          <w:szCs w:val="36"/>
        </w:rPr>
      </w:pPr>
      <w:bookmarkStart w:id="502" w:name="h.ali7w3kr9d1j"/>
      <w:bookmarkStart w:id="503" w:name="id.8a92341b65b6"/>
      <w:bookmarkStart w:id="504" w:name="_Toc166482260"/>
      <w:bookmarkEnd w:id="502"/>
      <w:bookmarkEnd w:id="503"/>
      <w:r>
        <w:rPr>
          <w:b/>
          <w:bCs/>
          <w:sz w:val="36"/>
          <w:szCs w:val="36"/>
        </w:rPr>
        <w:t>7.2. Detection of re-synthesis region</w:t>
      </w:r>
      <w:bookmarkEnd w:id="504"/>
    </w:p>
    <w:p w14:paraId="51A3A707" w14:textId="77777777" w:rsidR="00A77B3E" w:rsidRDefault="00C030FB">
      <w:pPr>
        <w:ind w:left="720" w:firstLine="285"/>
      </w:pPr>
      <w:r>
        <w:t>The change of phrases, phonetic symbols, voice synthesis system of the track, and so on will be detected as re-synthesis regions. The change of tempo, and insert/delete of bars are also detected. On the other hand, change in mixer dialog (feder, pan, and mute) won’t be considered.</w:t>
      </w:r>
    </w:p>
    <w:p w14:paraId="0E4B8BEA" w14:textId="77777777" w:rsidR="00A77B3E" w:rsidRDefault="00A77B3E"/>
    <w:p w14:paraId="034357B8" w14:textId="77777777" w:rsidR="00A77B3E" w:rsidRDefault="00C030FB">
      <w:pPr>
        <w:pStyle w:val="2"/>
        <w:spacing w:before="360" w:after="80"/>
        <w:rPr>
          <w:b/>
          <w:bCs/>
          <w:sz w:val="36"/>
          <w:szCs w:val="36"/>
        </w:rPr>
      </w:pPr>
      <w:bookmarkStart w:id="505" w:name="h.ott2krpy6034"/>
      <w:bookmarkStart w:id="506" w:name="id.07a595e26fd6"/>
      <w:bookmarkStart w:id="507" w:name="_Toc166482261"/>
      <w:bookmarkEnd w:id="505"/>
      <w:bookmarkEnd w:id="506"/>
      <w:r>
        <w:rPr>
          <w:b/>
          <w:bCs/>
          <w:sz w:val="36"/>
          <w:szCs w:val="36"/>
        </w:rPr>
        <w:t>7.3. The details of synthesis process (Windows)</w:t>
      </w:r>
      <w:bookmarkStart w:id="508" w:name="id.16e995e07a47"/>
      <w:bookmarkEnd w:id="508"/>
      <w:bookmarkEnd w:id="507"/>
    </w:p>
    <w:p w14:paraId="4988DACD" w14:textId="77777777" w:rsidR="00A77B3E" w:rsidRDefault="00C030FB">
      <w:pPr>
        <w:pStyle w:val="3"/>
        <w:spacing w:before="280" w:after="80"/>
        <w:ind w:left="0" w:right="200"/>
        <w:rPr>
          <w:b/>
          <w:bCs/>
          <w:sz w:val="28"/>
          <w:szCs w:val="28"/>
        </w:rPr>
      </w:pPr>
      <w:bookmarkStart w:id="509" w:name="h.qdkn6lmbj15h"/>
      <w:bookmarkStart w:id="510" w:name="_Toc166482262"/>
      <w:bookmarkEnd w:id="509"/>
      <w:r>
        <w:rPr>
          <w:b/>
          <w:bCs/>
          <w:sz w:val="28"/>
          <w:szCs w:val="28"/>
        </w:rPr>
        <w:t>VOCALOID</w:t>
      </w:r>
      <w:bookmarkEnd w:id="510"/>
    </w:p>
    <w:p w14:paraId="223EC3B7" w14:textId="77777777" w:rsidR="00A77B3E" w:rsidRDefault="00C030FB">
      <w:pPr>
        <w:ind w:left="720" w:firstLine="285"/>
      </w:pPr>
      <w:r>
        <w:t>The VSTi DLL of VOCALOID1 or VOCALOID2 are loaded directly to the process of Cadencii. The figure below shows the conceptual diagram.</w:t>
      </w:r>
    </w:p>
    <w:p w14:paraId="5CE71AC5" w14:textId="7E92BCE5" w:rsidR="00A77B3E" w:rsidRDefault="00FC17B7">
      <w:pPr>
        <w:ind w:left="720"/>
        <w:jc w:val="center"/>
      </w:pPr>
      <w:r>
        <w:rPr>
          <w:noProof/>
        </w:rPr>
        <w:drawing>
          <wp:inline distT="0" distB="0" distL="0" distR="0" wp14:anchorId="55D733DD" wp14:editId="5E659500">
            <wp:extent cx="4394200" cy="2971800"/>
            <wp:effectExtent l="0" t="0" r="0" b="0"/>
            <wp:docPr id="55" name="図 55"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binani:Desktop:名称未設定.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200" cy="2971800"/>
                    </a:xfrm>
                    <a:prstGeom prst="rect">
                      <a:avLst/>
                    </a:prstGeom>
                    <a:noFill/>
                    <a:ln>
                      <a:noFill/>
                    </a:ln>
                  </pic:spPr>
                </pic:pic>
              </a:graphicData>
            </a:graphic>
          </wp:inline>
        </w:drawing>
      </w:r>
    </w:p>
    <w:p w14:paraId="28FAE8DC" w14:textId="77777777" w:rsidR="00A77B3E" w:rsidRDefault="00A77B3E">
      <w:bookmarkStart w:id="511" w:name="id.9705b2ee88d1"/>
      <w:bookmarkEnd w:id="511"/>
    </w:p>
    <w:p w14:paraId="3CC40BFA" w14:textId="77777777" w:rsidR="00A77B3E" w:rsidRDefault="00C030FB">
      <w:pPr>
        <w:pStyle w:val="3"/>
        <w:spacing w:before="280" w:after="80"/>
        <w:ind w:left="0" w:right="200"/>
        <w:rPr>
          <w:b/>
          <w:bCs/>
          <w:sz w:val="28"/>
          <w:szCs w:val="28"/>
        </w:rPr>
      </w:pPr>
      <w:bookmarkStart w:id="512" w:name="h.rr078ub4d5i3"/>
      <w:bookmarkStart w:id="513" w:name="_Toc166482263"/>
      <w:bookmarkEnd w:id="512"/>
      <w:r>
        <w:rPr>
          <w:b/>
          <w:bCs/>
          <w:sz w:val="28"/>
          <w:szCs w:val="28"/>
        </w:rPr>
        <w:lastRenderedPageBreak/>
        <w:t>UTAU</w:t>
      </w:r>
      <w:bookmarkEnd w:id="513"/>
    </w:p>
    <w:p w14:paraId="480C374F" w14:textId="77777777" w:rsidR="00A77B3E" w:rsidRDefault="00C030FB">
      <w:pPr>
        <w:ind w:left="720" w:firstLine="285"/>
      </w:pPr>
      <w:r>
        <w:t>Cadencii behaves roughly the same as the UTAU editor which doesn’t load a dll file. Cadencii generates temporary files (temp.whd and temp.dat files) not through the whole sequence but through the series of connected notes in a track. The figure shows the conceptual diagram of the UTAU process.</w:t>
      </w:r>
    </w:p>
    <w:p w14:paraId="17B2A21A" w14:textId="4333EDE5" w:rsidR="00A77B3E" w:rsidRDefault="00FC17B7">
      <w:pPr>
        <w:ind w:left="720"/>
        <w:jc w:val="center"/>
      </w:pPr>
      <w:r>
        <w:rPr>
          <w:noProof/>
        </w:rPr>
        <w:drawing>
          <wp:inline distT="0" distB="0" distL="0" distR="0" wp14:anchorId="21603E4B" wp14:editId="3A3A5304">
            <wp:extent cx="4406900" cy="2971800"/>
            <wp:effectExtent l="0" t="0" r="12700" b="0"/>
            <wp:docPr id="56" name="図 56"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binani:Desktop:名称未設定.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6900" cy="2971800"/>
                    </a:xfrm>
                    <a:prstGeom prst="rect">
                      <a:avLst/>
                    </a:prstGeom>
                    <a:noFill/>
                    <a:ln>
                      <a:noFill/>
                    </a:ln>
                  </pic:spPr>
                </pic:pic>
              </a:graphicData>
            </a:graphic>
          </wp:inline>
        </w:drawing>
      </w:r>
    </w:p>
    <w:p w14:paraId="3B016F1A" w14:textId="77777777" w:rsidR="00A77B3E" w:rsidRDefault="00A77B3E">
      <w:bookmarkStart w:id="514" w:name="id.d679b9d355c4"/>
      <w:bookmarkEnd w:id="514"/>
    </w:p>
    <w:p w14:paraId="41100001" w14:textId="77777777" w:rsidR="00A77B3E" w:rsidRDefault="00C030FB">
      <w:pPr>
        <w:pStyle w:val="3"/>
        <w:spacing w:before="280" w:after="80"/>
        <w:ind w:left="0" w:right="200"/>
        <w:rPr>
          <w:b/>
          <w:bCs/>
          <w:sz w:val="28"/>
          <w:szCs w:val="28"/>
        </w:rPr>
      </w:pPr>
      <w:bookmarkStart w:id="515" w:name="h.tyfb0vi3o77"/>
      <w:bookmarkStart w:id="516" w:name="_Toc166482264"/>
      <w:bookmarkEnd w:id="515"/>
      <w:r>
        <w:rPr>
          <w:b/>
          <w:bCs/>
          <w:sz w:val="28"/>
          <w:szCs w:val="28"/>
        </w:rPr>
        <w:t>AquesTone</w:t>
      </w:r>
      <w:bookmarkEnd w:id="516"/>
    </w:p>
    <w:p w14:paraId="1DDCEBC0" w14:textId="77777777" w:rsidR="00A77B3E" w:rsidRDefault="00C030FB">
      <w:pPr>
        <w:ind w:left="720" w:firstLine="285"/>
      </w:pPr>
      <w:r>
        <w:t>The VSTi DLL is loaded to the process of Cadencii. This behavior is similar to the case of VOCALOID. The conceptual diagram is also similar to VOCALOID.</w:t>
      </w:r>
    </w:p>
    <w:p w14:paraId="3F4CDFDE" w14:textId="77777777" w:rsidR="00A77B3E" w:rsidRDefault="00A77B3E">
      <w:bookmarkStart w:id="517" w:name="id.2aa518da7ba1"/>
      <w:bookmarkEnd w:id="517"/>
    </w:p>
    <w:p w14:paraId="03352D8E" w14:textId="77777777" w:rsidR="00A77B3E" w:rsidRDefault="00C030FB">
      <w:pPr>
        <w:pStyle w:val="3"/>
        <w:spacing w:before="280" w:after="80"/>
        <w:ind w:left="0" w:right="200"/>
        <w:rPr>
          <w:b/>
          <w:bCs/>
          <w:sz w:val="28"/>
          <w:szCs w:val="28"/>
        </w:rPr>
      </w:pPr>
      <w:bookmarkStart w:id="518" w:name="h.bzxxce7uucow"/>
      <w:bookmarkStart w:id="519" w:name="_Toc166482265"/>
      <w:bookmarkEnd w:id="518"/>
      <w:r>
        <w:rPr>
          <w:b/>
          <w:bCs/>
          <w:sz w:val="28"/>
          <w:szCs w:val="28"/>
        </w:rPr>
        <w:t>vConnect-STAND</w:t>
      </w:r>
      <w:bookmarkEnd w:id="519"/>
    </w:p>
    <w:p w14:paraId="2A215543" w14:textId="77777777" w:rsidR="00A77B3E" w:rsidRDefault="00C030FB">
      <w:pPr>
        <w:ind w:left="720" w:firstLine="285"/>
      </w:pPr>
      <w:r>
        <w:t>The vConnect-STAND synthesizer is called for a series of notes in a track. The figure below shows the conceptual diagram for this process.</w:t>
      </w:r>
    </w:p>
    <w:p w14:paraId="5BD0B96B" w14:textId="5D71D505" w:rsidR="00A77B3E" w:rsidRDefault="00FC17B7">
      <w:pPr>
        <w:ind w:left="720"/>
        <w:jc w:val="center"/>
      </w:pPr>
      <w:r>
        <w:rPr>
          <w:noProof/>
        </w:rPr>
        <w:lastRenderedPageBreak/>
        <w:drawing>
          <wp:inline distT="0" distB="0" distL="0" distR="0" wp14:anchorId="22C8994A" wp14:editId="73060BA9">
            <wp:extent cx="4406900" cy="2971800"/>
            <wp:effectExtent l="0" t="0" r="12700" b="0"/>
            <wp:docPr id="57" name="図 5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binani:Desktop:名称未設定.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6900" cy="2971800"/>
                    </a:xfrm>
                    <a:prstGeom prst="rect">
                      <a:avLst/>
                    </a:prstGeom>
                    <a:noFill/>
                    <a:ln>
                      <a:noFill/>
                    </a:ln>
                  </pic:spPr>
                </pic:pic>
              </a:graphicData>
            </a:graphic>
          </wp:inline>
        </w:drawing>
      </w:r>
    </w:p>
    <w:p w14:paraId="716612B0" w14:textId="77777777" w:rsidR="00A77B3E" w:rsidRDefault="00A77B3E"/>
    <w:p w14:paraId="73E7DB73" w14:textId="77777777" w:rsidR="00A77B3E" w:rsidRDefault="00C030FB">
      <w:pPr>
        <w:pStyle w:val="2"/>
        <w:spacing w:before="360" w:after="80"/>
        <w:rPr>
          <w:b/>
          <w:bCs/>
          <w:sz w:val="36"/>
          <w:szCs w:val="36"/>
        </w:rPr>
      </w:pPr>
      <w:bookmarkStart w:id="520" w:name="h.olegdxsfbpk5"/>
      <w:bookmarkStart w:id="521" w:name="id.659444226bbd"/>
      <w:bookmarkStart w:id="522" w:name="_Toc166482266"/>
      <w:bookmarkEnd w:id="520"/>
      <w:bookmarkEnd w:id="521"/>
      <w:r>
        <w:rPr>
          <w:b/>
          <w:bCs/>
          <w:sz w:val="36"/>
          <w:szCs w:val="36"/>
        </w:rPr>
        <w:t>7.4. The details of synthesis process (Macintosh)</w:t>
      </w:r>
      <w:bookmarkStart w:id="523" w:name="id.519d935177f9"/>
      <w:bookmarkEnd w:id="523"/>
      <w:bookmarkEnd w:id="522"/>
    </w:p>
    <w:p w14:paraId="20DAD22D" w14:textId="77777777" w:rsidR="00A77B3E" w:rsidRDefault="00C030FB">
      <w:pPr>
        <w:pStyle w:val="3"/>
        <w:spacing w:before="280" w:after="80"/>
        <w:ind w:left="0" w:right="200"/>
        <w:rPr>
          <w:b/>
          <w:bCs/>
          <w:sz w:val="28"/>
          <w:szCs w:val="28"/>
        </w:rPr>
      </w:pPr>
      <w:bookmarkStart w:id="524" w:name="h.l6c94zdx91kv"/>
      <w:bookmarkStart w:id="525" w:name="_Toc166482267"/>
      <w:bookmarkEnd w:id="524"/>
      <w:r>
        <w:rPr>
          <w:b/>
          <w:bCs/>
          <w:sz w:val="28"/>
          <w:szCs w:val="28"/>
        </w:rPr>
        <w:t>VOCALOID</w:t>
      </w:r>
      <w:bookmarkEnd w:id="525"/>
    </w:p>
    <w:p w14:paraId="05BDC485" w14:textId="77777777" w:rsidR="00A77B3E" w:rsidRDefault="00C030FB">
      <w:pPr>
        <w:ind w:left="720" w:firstLine="285"/>
      </w:pPr>
      <w:r>
        <w:t>The VSTi DLL is not loaded directly to the process of Cadencii. Instead, the helper process which loads VSTi DLL is loaded through wine. This helper process is purely Windows executable. The figure below shows the conceptual diagram.</w:t>
      </w:r>
    </w:p>
    <w:p w14:paraId="5C28D052" w14:textId="622A8C36" w:rsidR="00A77B3E" w:rsidRDefault="00FC17B7">
      <w:pPr>
        <w:ind w:left="720"/>
        <w:jc w:val="center"/>
      </w:pPr>
      <w:r>
        <w:rPr>
          <w:noProof/>
        </w:rPr>
        <w:drawing>
          <wp:inline distT="0" distB="0" distL="0" distR="0" wp14:anchorId="235C480A" wp14:editId="1551DF71">
            <wp:extent cx="4406900" cy="3035300"/>
            <wp:effectExtent l="0" t="0" r="12700" b="12700"/>
            <wp:docPr id="58" name="図 58"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binani:Desktop:名称未設定.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6900" cy="3035300"/>
                    </a:xfrm>
                    <a:prstGeom prst="rect">
                      <a:avLst/>
                    </a:prstGeom>
                    <a:noFill/>
                    <a:ln>
                      <a:noFill/>
                    </a:ln>
                  </pic:spPr>
                </pic:pic>
              </a:graphicData>
            </a:graphic>
          </wp:inline>
        </w:drawing>
      </w:r>
    </w:p>
    <w:p w14:paraId="24CCC7DC" w14:textId="77777777" w:rsidR="00A77B3E" w:rsidRDefault="00A77B3E">
      <w:bookmarkStart w:id="526" w:name="id.2272a9659299"/>
      <w:bookmarkEnd w:id="526"/>
    </w:p>
    <w:p w14:paraId="5F1C163E" w14:textId="77777777" w:rsidR="00A77B3E" w:rsidRDefault="00C030FB">
      <w:pPr>
        <w:pStyle w:val="3"/>
        <w:spacing w:before="280" w:after="80"/>
        <w:ind w:left="0" w:right="200"/>
        <w:rPr>
          <w:b/>
          <w:bCs/>
          <w:sz w:val="28"/>
          <w:szCs w:val="28"/>
        </w:rPr>
      </w:pPr>
      <w:bookmarkStart w:id="527" w:name="h.9b6v0s9oam9s"/>
      <w:bookmarkStart w:id="528" w:name="_Toc166482268"/>
      <w:bookmarkEnd w:id="527"/>
      <w:r>
        <w:rPr>
          <w:b/>
          <w:bCs/>
          <w:sz w:val="28"/>
          <w:szCs w:val="28"/>
        </w:rPr>
        <w:t>UTAU</w:t>
      </w:r>
      <w:bookmarkEnd w:id="528"/>
    </w:p>
    <w:p w14:paraId="538E21C3" w14:textId="77777777" w:rsidR="00A77B3E" w:rsidRDefault="00C030FB">
      <w:pPr>
        <w:ind w:left="720" w:firstLine="285"/>
      </w:pPr>
      <w:r>
        <w:lastRenderedPageBreak/>
        <w:t>The synthesis process is roughly similar to the case of Windows. The figure below shows the conceptual diagram.</w:t>
      </w:r>
    </w:p>
    <w:p w14:paraId="0EB21C7F" w14:textId="08DA7BDF" w:rsidR="00A77B3E" w:rsidRDefault="00F56D0B">
      <w:pPr>
        <w:ind w:left="720"/>
        <w:jc w:val="center"/>
      </w:pPr>
      <w:r>
        <w:rPr>
          <w:noProof/>
        </w:rPr>
        <w:drawing>
          <wp:inline distT="0" distB="0" distL="0" distR="0" wp14:anchorId="09B11252" wp14:editId="40CEC6F8">
            <wp:extent cx="4394200" cy="3035300"/>
            <wp:effectExtent l="0" t="0" r="0" b="12700"/>
            <wp:docPr id="59" name="図 59"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binani:Desktop:名称未設定.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4200" cy="3035300"/>
                    </a:xfrm>
                    <a:prstGeom prst="rect">
                      <a:avLst/>
                    </a:prstGeom>
                    <a:noFill/>
                    <a:ln>
                      <a:noFill/>
                    </a:ln>
                  </pic:spPr>
                </pic:pic>
              </a:graphicData>
            </a:graphic>
          </wp:inline>
        </w:drawing>
      </w:r>
    </w:p>
    <w:p w14:paraId="61FBE1C4" w14:textId="77777777" w:rsidR="00A77B3E" w:rsidRDefault="00A77B3E">
      <w:bookmarkStart w:id="529" w:name="id.16ee9cebf596"/>
      <w:bookmarkEnd w:id="529"/>
    </w:p>
    <w:p w14:paraId="17110DCC" w14:textId="77777777" w:rsidR="00A77B3E" w:rsidRDefault="00C030FB">
      <w:pPr>
        <w:pStyle w:val="3"/>
        <w:spacing w:before="280" w:after="80"/>
        <w:ind w:left="0" w:right="200"/>
        <w:rPr>
          <w:b/>
          <w:bCs/>
          <w:sz w:val="28"/>
          <w:szCs w:val="28"/>
        </w:rPr>
      </w:pPr>
      <w:bookmarkStart w:id="530" w:name="h.xrp6jf5vke0r"/>
      <w:bookmarkStart w:id="531" w:name="_Toc166482269"/>
      <w:bookmarkEnd w:id="530"/>
      <w:r>
        <w:rPr>
          <w:b/>
          <w:bCs/>
          <w:sz w:val="28"/>
          <w:szCs w:val="28"/>
        </w:rPr>
        <w:t>vConnect-STAND</w:t>
      </w:r>
      <w:bookmarkEnd w:id="531"/>
    </w:p>
    <w:p w14:paraId="044B0CAD" w14:textId="77777777" w:rsidR="00A77B3E" w:rsidRDefault="00C030FB">
      <w:pPr>
        <w:ind w:left="720" w:firstLine="285"/>
      </w:pPr>
      <w:r>
        <w:t>The synthesis process is roughly similar to the case of Windows. The figure below shows the conceptual diagram.</w:t>
      </w:r>
    </w:p>
    <w:p w14:paraId="4E31F9DA" w14:textId="795E5FA0" w:rsidR="00A77B3E" w:rsidRDefault="00F56D0B">
      <w:pPr>
        <w:ind w:left="720"/>
        <w:jc w:val="center"/>
      </w:pPr>
      <w:r>
        <w:rPr>
          <w:noProof/>
        </w:rPr>
        <w:drawing>
          <wp:inline distT="0" distB="0" distL="0" distR="0" wp14:anchorId="2D3E3088" wp14:editId="3487655A">
            <wp:extent cx="4394200" cy="3035300"/>
            <wp:effectExtent l="0" t="0" r="0" b="12700"/>
            <wp:docPr id="60" name="図 60"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binani:Desktop:名称未設定.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0" cy="3035300"/>
                    </a:xfrm>
                    <a:prstGeom prst="rect">
                      <a:avLst/>
                    </a:prstGeom>
                    <a:noFill/>
                    <a:ln>
                      <a:noFill/>
                    </a:ln>
                  </pic:spPr>
                </pic:pic>
              </a:graphicData>
            </a:graphic>
          </wp:inline>
        </w:drawing>
      </w:r>
    </w:p>
    <w:p w14:paraId="6E4AF217" w14:textId="77777777" w:rsidR="00A77B3E" w:rsidRDefault="00A77B3E"/>
    <w:p w14:paraId="4C364AA6" w14:textId="77777777" w:rsidR="00A77B3E" w:rsidRDefault="00C030FB">
      <w:pPr>
        <w:pStyle w:val="1"/>
        <w:pageBreakBefore/>
        <w:spacing w:before="480" w:after="120"/>
        <w:rPr>
          <w:sz w:val="20"/>
          <w:szCs w:val="20"/>
        </w:rPr>
      </w:pPr>
      <w:bookmarkStart w:id="532" w:name="h.ks2xoeuunohb"/>
      <w:bookmarkStart w:id="533" w:name="id.b0f6e0ce8a92"/>
      <w:bookmarkStart w:id="534" w:name="_Toc166482270"/>
      <w:bookmarkEnd w:id="532"/>
      <w:bookmarkEnd w:id="533"/>
      <w:r>
        <w:rPr>
          <w:b/>
          <w:bCs/>
          <w:sz w:val="48"/>
          <w:szCs w:val="48"/>
        </w:rPr>
        <w:lastRenderedPageBreak/>
        <w:t>8. Appendix</w:t>
      </w:r>
      <w:bookmarkEnd w:id="534"/>
    </w:p>
    <w:p w14:paraId="59DAAA87" w14:textId="77777777" w:rsidR="00A77B3E" w:rsidRDefault="00C030FB">
      <w:pPr>
        <w:pStyle w:val="2"/>
        <w:spacing w:before="360" w:after="80"/>
        <w:rPr>
          <w:b/>
          <w:bCs/>
          <w:sz w:val="36"/>
          <w:szCs w:val="36"/>
        </w:rPr>
      </w:pPr>
      <w:bookmarkStart w:id="535" w:name="h.igs851ginlxq"/>
      <w:bookmarkStart w:id="536" w:name="id.18e3c41a4ac1"/>
      <w:bookmarkStart w:id="537" w:name="_Toc166482271"/>
      <w:bookmarkEnd w:id="535"/>
      <w:bookmarkEnd w:id="536"/>
      <w:r>
        <w:rPr>
          <w:b/>
          <w:bCs/>
          <w:sz w:val="36"/>
          <w:szCs w:val="36"/>
        </w:rPr>
        <w:t>8.1. How to use game-pad (Windows only)</w:t>
      </w:r>
      <w:bookmarkEnd w:id="537"/>
    </w:p>
    <w:p w14:paraId="34CCF049" w14:textId="77777777" w:rsidR="00A77B3E" w:rsidRDefault="00C030FB">
      <w:pPr>
        <w:pStyle w:val="3"/>
        <w:spacing w:before="280" w:after="80"/>
        <w:ind w:left="0" w:right="200"/>
        <w:rPr>
          <w:b/>
          <w:bCs/>
          <w:sz w:val="28"/>
          <w:szCs w:val="28"/>
        </w:rPr>
      </w:pPr>
      <w:bookmarkStart w:id="538" w:name="h.kseqs8av14fn"/>
      <w:bookmarkStart w:id="539" w:name="id.da9c08fcb30b"/>
      <w:bookmarkStart w:id="540" w:name="_Toc166482272"/>
      <w:bookmarkEnd w:id="538"/>
      <w:bookmarkEnd w:id="539"/>
      <w:r>
        <w:rPr>
          <w:b/>
          <w:bCs/>
          <w:sz w:val="28"/>
          <w:szCs w:val="28"/>
        </w:rPr>
        <w:t>Connect a game-pad</w:t>
      </w:r>
      <w:bookmarkEnd w:id="540"/>
    </w:p>
    <w:p w14:paraId="352AE1EF" w14:textId="77777777" w:rsidR="00A77B3E" w:rsidRDefault="00C030FB">
      <w:pPr>
        <w:ind w:left="720" w:firstLine="285"/>
      </w:pPr>
      <w:r>
        <w:t>At first, connect your game-pad to computer, and click “Load” in the “Game controller” menu under “Setting”.</w:t>
      </w:r>
    </w:p>
    <w:p w14:paraId="492A5741" w14:textId="77777777" w:rsidR="00A77B3E" w:rsidRDefault="00A77B3E"/>
    <w:p w14:paraId="786232C0" w14:textId="77777777" w:rsidR="00A77B3E" w:rsidRDefault="00C030FB">
      <w:pPr>
        <w:pStyle w:val="3"/>
        <w:spacing w:before="280" w:after="80"/>
        <w:ind w:left="0" w:right="0"/>
        <w:rPr>
          <w:b/>
          <w:bCs/>
          <w:sz w:val="28"/>
          <w:szCs w:val="28"/>
        </w:rPr>
      </w:pPr>
      <w:bookmarkStart w:id="541" w:name="h.z27gb3o8np2w"/>
      <w:bookmarkStart w:id="542" w:name="id.8c28933a4bb6"/>
      <w:bookmarkStart w:id="543" w:name="_Toc166482273"/>
      <w:bookmarkEnd w:id="541"/>
      <w:bookmarkEnd w:id="542"/>
      <w:r>
        <w:rPr>
          <w:b/>
          <w:bCs/>
          <w:sz w:val="28"/>
          <w:szCs w:val="28"/>
        </w:rPr>
        <w:t>Configuration</w:t>
      </w:r>
      <w:bookmarkEnd w:id="543"/>
    </w:p>
    <w:p w14:paraId="6A41DD4B" w14:textId="77777777" w:rsidR="00A77B3E" w:rsidRDefault="00C030FB">
      <w:pPr>
        <w:ind w:left="720" w:firstLine="285"/>
      </w:pPr>
      <w:r>
        <w:t>In order to configure the game-pad, click “Preference” in the “Game controller” menu under “Setting”. Then a dialog to configure the button of game-pad will appear. Push the buttons on game-pad as the dialog shows.</w:t>
      </w:r>
    </w:p>
    <w:p w14:paraId="7BD375A9" w14:textId="77777777" w:rsidR="00A77B3E" w:rsidRDefault="00C030FB">
      <w:pPr>
        <w:pStyle w:val="3"/>
        <w:spacing w:before="280" w:after="80"/>
        <w:ind w:left="0" w:right="200"/>
        <w:rPr>
          <w:b/>
          <w:bCs/>
          <w:sz w:val="28"/>
          <w:szCs w:val="28"/>
        </w:rPr>
      </w:pPr>
      <w:bookmarkStart w:id="544" w:name="h.ygm4ytaqcqoe"/>
      <w:bookmarkStart w:id="545" w:name="id.bdc15893c0da"/>
      <w:bookmarkStart w:id="546" w:name="_Toc166482274"/>
      <w:bookmarkEnd w:id="544"/>
      <w:bookmarkEnd w:id="545"/>
      <w:r>
        <w:rPr>
          <w:b/>
          <w:bCs/>
          <w:sz w:val="28"/>
          <w:szCs w:val="28"/>
        </w:rPr>
        <w:t>Abstract function modes of game-pad</w:t>
      </w:r>
      <w:bookmarkEnd w:id="546"/>
    </w:p>
    <w:p w14:paraId="7A55D86A" w14:textId="77777777" w:rsidR="00A77B3E" w:rsidRDefault="00C030FB">
      <w:pPr>
        <w:ind w:left="720" w:firstLine="285"/>
      </w:pPr>
      <w:r>
        <w:t>There are two modes for the game-pad. The first mode is “Normal” mode, to control the “Play” and “Pause” operation, and to move the song position by using the cross buttons.The second mode is called the “Play” mode, to use the game-pad as a keyboard to play the tone. These two modes can be changed by using the “start” button of the game-pad.</w:t>
      </w:r>
    </w:p>
    <w:p w14:paraId="4A5C5CCF" w14:textId="77777777" w:rsidR="00A77B3E" w:rsidRDefault="00C030FB">
      <w:pPr>
        <w:pStyle w:val="3"/>
        <w:spacing w:before="280" w:after="80"/>
        <w:ind w:left="0" w:right="200"/>
        <w:rPr>
          <w:b/>
          <w:bCs/>
          <w:sz w:val="28"/>
          <w:szCs w:val="28"/>
        </w:rPr>
      </w:pPr>
      <w:bookmarkStart w:id="547" w:name="h.5jbcjxnj8qrd"/>
      <w:bookmarkStart w:id="548" w:name="id.15cff558512b"/>
      <w:bookmarkStart w:id="549" w:name="_Toc166482275"/>
      <w:bookmarkEnd w:id="547"/>
      <w:bookmarkEnd w:id="548"/>
      <w:r>
        <w:rPr>
          <w:b/>
          <w:bCs/>
          <w:sz w:val="28"/>
          <w:szCs w:val="28"/>
        </w:rPr>
        <w:t>“Normal” mode</w:t>
      </w:r>
      <w:bookmarkEnd w:id="549"/>
    </w:p>
    <w:p w14:paraId="5461463E" w14:textId="77777777" w:rsidR="00A77B3E" w:rsidRDefault="00C030FB">
      <w:pPr>
        <w:ind w:left="720" w:firstLine="285"/>
      </w:pPr>
      <w:r>
        <w:t>The song position moves by clicking the cross button of the game-pad. If up/down buttons of the cross button are pushed, the piano-roll scrolls up/down.</w:t>
      </w:r>
    </w:p>
    <w:p w14:paraId="32D09895" w14:textId="77777777" w:rsidR="00A77B3E" w:rsidRDefault="00C030FB">
      <w:pPr>
        <w:ind w:left="720" w:firstLine="285"/>
      </w:pPr>
      <w:r>
        <w:t>If the “◯” button is pushed, preview playback will start/stop.</w:t>
      </w:r>
    </w:p>
    <w:p w14:paraId="077A60BA" w14:textId="77777777" w:rsidR="00A77B3E" w:rsidRDefault="00C030FB">
      <w:pPr>
        <w:pStyle w:val="3"/>
        <w:spacing w:before="280" w:after="80"/>
        <w:ind w:left="0" w:right="200"/>
        <w:rPr>
          <w:b/>
          <w:bCs/>
          <w:sz w:val="28"/>
          <w:szCs w:val="28"/>
        </w:rPr>
      </w:pPr>
      <w:bookmarkStart w:id="550" w:name="h.n1bivg7weoe7"/>
      <w:bookmarkStart w:id="551" w:name="id.a8f0f883eb8d"/>
      <w:bookmarkStart w:id="552" w:name="_Toc166482276"/>
      <w:bookmarkEnd w:id="550"/>
      <w:bookmarkEnd w:id="551"/>
      <w:r>
        <w:rPr>
          <w:b/>
          <w:bCs/>
          <w:sz w:val="28"/>
          <w:szCs w:val="28"/>
        </w:rPr>
        <w:t>“Play” mode</w:t>
      </w:r>
      <w:bookmarkEnd w:id="552"/>
    </w:p>
    <w:p w14:paraId="7CDD75D1" w14:textId="7F30A05B" w:rsidR="00A77B3E" w:rsidRDefault="00C030FB">
      <w:pPr>
        <w:ind w:left="720" w:firstLine="285"/>
      </w:pPr>
      <w:r>
        <w:t>The tones of “do”, “re”, “me”, “fa”, “so”, “ra”, “ti”, and “highg do” will be played when the “↓”, “←”, “↑”, “→”, “</w:t>
      </w:r>
      <w:r w:rsidR="00F56D0B">
        <w:rPr>
          <w:rFonts w:hint="eastAsia"/>
        </w:rPr>
        <w:t>□</w:t>
      </w:r>
      <w:r>
        <w:t>”, “</w:t>
      </w:r>
      <w:r>
        <w:rPr>
          <w:rFonts w:ascii="HGSSoeiPresenceEB" w:hAnsi="HGSSoeiPresenceEB" w:cs="HGSSoeiPresenceEB"/>
        </w:rPr>
        <w:t>△</w:t>
      </w:r>
      <w:r>
        <w:t>”, “</w:t>
      </w:r>
      <w:r>
        <w:rPr>
          <w:rFonts w:ascii="HGSSoeiPresenceEB" w:hAnsi="HGSSoeiPresenceEB" w:cs="HGSSoeiPresenceEB"/>
        </w:rPr>
        <w:t>◯</w:t>
      </w:r>
      <w:r>
        <w:t>”, “</w:t>
      </w:r>
      <w:r>
        <w:rPr>
          <w:rFonts w:ascii="Menlo Regular" w:hAnsi="Menlo Regular" w:cs="Menlo Regular"/>
        </w:rPr>
        <w:t>☓</w:t>
      </w:r>
      <w:r>
        <w:t>” buttons are pushed. If “L1” or “L2” key is pressed with these keys, the pitch of the sound raises or downs semitone. If “R1” or “R2” key is pressed with these keys, the pitch raises or downs an octave.</w:t>
      </w:r>
    </w:p>
    <w:p w14:paraId="56FDC03F" w14:textId="77777777" w:rsidR="00A77B3E" w:rsidRDefault="00C030FB">
      <w:pPr>
        <w:pStyle w:val="2"/>
        <w:spacing w:before="360" w:after="80"/>
        <w:rPr>
          <w:b/>
          <w:bCs/>
          <w:sz w:val="36"/>
          <w:szCs w:val="36"/>
        </w:rPr>
      </w:pPr>
      <w:bookmarkStart w:id="553" w:name="h.ug4jssx6jnfu"/>
      <w:bookmarkStart w:id="554" w:name="id.da3ec45c7f0a"/>
      <w:bookmarkStart w:id="555" w:name="_Toc166482277"/>
      <w:bookmarkEnd w:id="553"/>
      <w:bookmarkEnd w:id="554"/>
      <w:r>
        <w:rPr>
          <w:b/>
          <w:bCs/>
          <w:sz w:val="36"/>
          <w:szCs w:val="36"/>
        </w:rPr>
        <w:t>8.2. How to find WINEPREFIX (Macintosh only）</w:t>
      </w:r>
      <w:bookmarkEnd w:id="555"/>
    </w:p>
    <w:p w14:paraId="5FC50B53" w14:textId="77777777" w:rsidR="00A77B3E" w:rsidRDefault="00C030FB">
      <w:pPr>
        <w:ind w:left="720" w:firstLine="285"/>
      </w:pPr>
      <w:r>
        <w:t>Take following steps.</w:t>
      </w:r>
    </w:p>
    <w:p w14:paraId="25505236" w14:textId="77777777" w:rsidR="00A77B3E" w:rsidRDefault="00C030FB">
      <w:pPr>
        <w:numPr>
          <w:ilvl w:val="0"/>
          <w:numId w:val="1"/>
        </w:numPr>
        <w:tabs>
          <w:tab w:val="num" w:pos="1275"/>
        </w:tabs>
        <w:ind w:left="1275" w:hanging="480"/>
      </w:pPr>
      <w:r>
        <w:t>Launch MikuInstaller.</w:t>
      </w:r>
    </w:p>
    <w:p w14:paraId="156E9A0B" w14:textId="77777777" w:rsidR="00A77B3E" w:rsidRDefault="00C030FB">
      <w:pPr>
        <w:numPr>
          <w:ilvl w:val="0"/>
          <w:numId w:val="1"/>
        </w:numPr>
        <w:tabs>
          <w:tab w:val="num" w:pos="1275"/>
        </w:tabs>
        <w:ind w:left="1275" w:hanging="480"/>
      </w:pPr>
      <w:r>
        <w:t>Click “環境設定” from the main menu of MikuInstaller.</w:t>
      </w:r>
    </w:p>
    <w:p w14:paraId="4F1842DB" w14:textId="77777777" w:rsidR="00A77B3E" w:rsidRDefault="00C030FB">
      <w:pPr>
        <w:numPr>
          <w:ilvl w:val="0"/>
          <w:numId w:val="1"/>
        </w:numPr>
        <w:tabs>
          <w:tab w:val="num" w:pos="1275"/>
        </w:tabs>
        <w:ind w:left="1275" w:hanging="480"/>
      </w:pPr>
      <w:r>
        <w:t>Select the prefix which you used in installing VOCALOID from the list in the “WINEPREFIX” tab. (by default the prefix named “default” is used)</w:t>
      </w:r>
    </w:p>
    <w:p w14:paraId="70C9A180" w14:textId="77777777" w:rsidR="00A77B3E" w:rsidRDefault="00C030FB">
      <w:pPr>
        <w:ind w:left="1275"/>
      </w:pPr>
      <w:r>
        <w:t>If you don’t remember the prefix you had used when installing VOCALOID, research it by the following steps.</w:t>
      </w:r>
    </w:p>
    <w:p w14:paraId="02459275" w14:textId="77777777" w:rsidR="00A77B3E" w:rsidRDefault="00C030FB">
      <w:pPr>
        <w:numPr>
          <w:ilvl w:val="0"/>
          <w:numId w:val="2"/>
        </w:numPr>
        <w:tabs>
          <w:tab w:val="num" w:pos="2130"/>
        </w:tabs>
        <w:ind w:left="2130" w:hanging="480"/>
      </w:pPr>
      <w:r>
        <w:t>Select one of the prefix’s in the “WINEPREFIX” tab, and click the “C:ドライブをFinderで開く” button.</w:t>
      </w:r>
    </w:p>
    <w:p w14:paraId="421035CC" w14:textId="77777777" w:rsidR="00A77B3E" w:rsidRDefault="00C030FB">
      <w:pPr>
        <w:numPr>
          <w:ilvl w:val="0"/>
          <w:numId w:val="2"/>
        </w:numPr>
        <w:tabs>
          <w:tab w:val="num" w:pos="2130"/>
        </w:tabs>
        <w:ind w:left="2130" w:hanging="480"/>
      </w:pPr>
      <w:r>
        <w:t>If the directory named “VOCALOID” is found under “drive_c/Program Files”, the prefix selected above can be estimated to had been used in installing VOCALOID.</w:t>
      </w:r>
    </w:p>
    <w:p w14:paraId="02EC9BCC" w14:textId="77777777" w:rsidR="00A77B3E" w:rsidRDefault="00C030FB">
      <w:pPr>
        <w:numPr>
          <w:ilvl w:val="0"/>
          <w:numId w:val="1"/>
        </w:numPr>
        <w:tabs>
          <w:tab w:val="num" w:pos="1275"/>
        </w:tabs>
        <w:ind w:left="1275" w:hanging="480"/>
      </w:pPr>
      <w:r>
        <w:lastRenderedPageBreak/>
        <w:t>Select the “情報” tab and check the value of “WINEPREFIX”; the value of the WINEPREFIX file should be copied to the preference dialog of Cadencii.</w:t>
      </w:r>
    </w:p>
    <w:p w14:paraId="4A218C91" w14:textId="77777777" w:rsidR="00A77B3E" w:rsidRDefault="00A77B3E"/>
    <w:p w14:paraId="041A7E02" w14:textId="77777777" w:rsidR="00A77B3E" w:rsidRDefault="00C030FB">
      <w:pPr>
        <w:pStyle w:val="2"/>
        <w:spacing w:before="360" w:after="80"/>
        <w:rPr>
          <w:b/>
          <w:bCs/>
          <w:sz w:val="36"/>
          <w:szCs w:val="36"/>
        </w:rPr>
      </w:pPr>
      <w:bookmarkStart w:id="556" w:name="h.g5j9gn44nnms"/>
      <w:bookmarkStart w:id="557" w:name="id.e8f93f4a00fa"/>
      <w:bookmarkStart w:id="558" w:name="_Toc166482278"/>
      <w:bookmarkEnd w:id="556"/>
      <w:bookmarkEnd w:id="557"/>
      <w:r>
        <w:rPr>
          <w:b/>
          <w:bCs/>
          <w:sz w:val="36"/>
          <w:szCs w:val="36"/>
        </w:rPr>
        <w:t>8.3. User defined preset of vibrato</w:t>
      </w:r>
      <w:bookmarkEnd w:id="558"/>
    </w:p>
    <w:p w14:paraId="0760C95A" w14:textId="77777777" w:rsidR="00A77B3E" w:rsidRDefault="00C030FB">
      <w:pPr>
        <w:pStyle w:val="3"/>
        <w:spacing w:before="280" w:after="80"/>
        <w:ind w:left="0" w:right="200"/>
        <w:rPr>
          <w:b/>
          <w:bCs/>
          <w:sz w:val="28"/>
          <w:szCs w:val="28"/>
        </w:rPr>
      </w:pPr>
      <w:bookmarkStart w:id="559" w:name="h.s7bm63udteej"/>
      <w:bookmarkStart w:id="560" w:name="id.d31ec24c74c1"/>
      <w:bookmarkStart w:id="561" w:name="_Toc166482279"/>
      <w:bookmarkEnd w:id="559"/>
      <w:bookmarkEnd w:id="560"/>
      <w:r>
        <w:rPr>
          <w:b/>
          <w:bCs/>
          <w:sz w:val="28"/>
          <w:szCs w:val="28"/>
        </w:rPr>
        <w:t>Abstract</w:t>
      </w:r>
      <w:bookmarkEnd w:id="561"/>
    </w:p>
    <w:p w14:paraId="27194522" w14:textId="77777777" w:rsidR="00A77B3E" w:rsidRDefault="00C030FB">
      <w:pPr>
        <w:ind w:left="720" w:firstLine="285"/>
      </w:pPr>
      <w:r>
        <w:t>The VOCALOID editor has some presets of vibrato. we can select and apply them to note. Adding to this feature, Cadencii itself has a preset system of vibrato.</w:t>
      </w:r>
    </w:p>
    <w:p w14:paraId="0F7DEF1D" w14:textId="77777777" w:rsidR="00A77B3E" w:rsidRDefault="00C030FB">
      <w:pPr>
        <w:pStyle w:val="3"/>
        <w:spacing w:before="280" w:after="80"/>
        <w:ind w:left="0" w:right="200"/>
        <w:rPr>
          <w:b/>
          <w:bCs/>
          <w:sz w:val="28"/>
          <w:szCs w:val="28"/>
        </w:rPr>
      </w:pPr>
      <w:bookmarkStart w:id="562" w:name="h.fl6jnudkoqp0"/>
      <w:bookmarkStart w:id="563" w:name="id.85d409eb5efa"/>
      <w:bookmarkStart w:id="564" w:name="_Toc166482280"/>
      <w:bookmarkEnd w:id="562"/>
      <w:bookmarkEnd w:id="563"/>
      <w:r>
        <w:rPr>
          <w:b/>
          <w:bCs/>
          <w:sz w:val="28"/>
          <w:szCs w:val="28"/>
        </w:rPr>
        <w:t>Prepare preset</w:t>
      </w:r>
      <w:bookmarkEnd w:id="564"/>
    </w:p>
    <w:p w14:paraId="6D4AE321" w14:textId="77777777" w:rsidR="00A77B3E" w:rsidRDefault="00C030FB">
      <w:pPr>
        <w:ind w:left="720" w:firstLine="285"/>
      </w:pPr>
      <w:r>
        <w:t>Open the dialog by clicking “Vibrato preset” under the “Setting” menu. (see the figure below)</w:t>
      </w:r>
    </w:p>
    <w:p w14:paraId="6CF860A5" w14:textId="77777777" w:rsidR="00A77B3E" w:rsidRDefault="00A77B3E">
      <w:pPr>
        <w:ind w:left="720"/>
      </w:pPr>
    </w:p>
    <w:p w14:paraId="0FA09D4B" w14:textId="4C6A4DC3" w:rsidR="00A77B3E" w:rsidRDefault="00F56D0B">
      <w:pPr>
        <w:ind w:left="720"/>
        <w:jc w:val="center"/>
      </w:pPr>
      <w:r>
        <w:rPr>
          <w:noProof/>
        </w:rPr>
        <w:drawing>
          <wp:inline distT="0" distB="0" distL="0" distR="0" wp14:anchorId="69677AAF" wp14:editId="25360490">
            <wp:extent cx="3314700" cy="2641600"/>
            <wp:effectExtent l="0" t="0" r="12700" b="0"/>
            <wp:docPr id="61" name="図 6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binani:Desktop:名称未設定.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2641600"/>
                    </a:xfrm>
                    <a:prstGeom prst="rect">
                      <a:avLst/>
                    </a:prstGeom>
                    <a:noFill/>
                    <a:ln>
                      <a:noFill/>
                    </a:ln>
                  </pic:spPr>
                </pic:pic>
              </a:graphicData>
            </a:graphic>
          </wp:inline>
        </w:drawing>
      </w:r>
    </w:p>
    <w:p w14:paraId="1FBF09C2" w14:textId="77777777" w:rsidR="00A77B3E" w:rsidRDefault="00A77B3E">
      <w:pPr>
        <w:ind w:left="720"/>
      </w:pPr>
    </w:p>
    <w:p w14:paraId="7EE62433" w14:textId="77777777" w:rsidR="00A77B3E" w:rsidRDefault="00C030FB">
      <w:pPr>
        <w:ind w:left="720" w:firstLine="285"/>
      </w:pPr>
      <w:r>
        <w:t>The list on the left side displays the presets already created. The right side of the dialog is for editing and previewing the preset selected in the list on the left.</w:t>
      </w:r>
    </w:p>
    <w:p w14:paraId="5E07B8BA" w14:textId="77777777" w:rsidR="00A77B3E" w:rsidRDefault="00C030FB">
      <w:pPr>
        <w:ind w:left="720" w:firstLine="285"/>
      </w:pPr>
      <w:r>
        <w:t>Click “Add” button to create a new preset and edit the name of preset, start rate, and start depth. The “Rate curve” and “Depth curve” in the “Preview” area cannot be edited. At this time, click “OK” button to close the dialog.</w:t>
      </w:r>
    </w:p>
    <w:p w14:paraId="6946AFAE" w14:textId="77777777" w:rsidR="00A77B3E" w:rsidRDefault="00C030FB">
      <w:pPr>
        <w:ind w:left="720" w:firstLine="285"/>
      </w:pPr>
      <w:r>
        <w:t>Next, input a note in to the piano-roll, and edit the Rate and Depth curve. If you have finished editing these curves, copy them into a preset you had prepared in the dialog by the following these steps. 1, select the note you had edited the curves. 2, select and click the name of preset in the drop-down menu called “Copy vibrato config to preset” under the “Lyrics” menu. 3, confirm that the Rate and Depth curves are correctly copied into the preset by the preview area in the “Vibrato preset” dialog.</w:t>
      </w:r>
    </w:p>
    <w:p w14:paraId="57CE8691" w14:textId="77777777" w:rsidR="00A77B3E" w:rsidRDefault="00C030FB">
      <w:pPr>
        <w:pStyle w:val="3"/>
        <w:spacing w:before="280" w:after="80"/>
        <w:ind w:left="0" w:right="200"/>
        <w:rPr>
          <w:b/>
          <w:bCs/>
          <w:sz w:val="28"/>
          <w:szCs w:val="28"/>
        </w:rPr>
      </w:pPr>
      <w:bookmarkStart w:id="565" w:name="h.xpd1zij3hw6e"/>
      <w:bookmarkStart w:id="566" w:name="id.59a48ad93813"/>
      <w:bookmarkStart w:id="567" w:name="_Toc166482281"/>
      <w:bookmarkEnd w:id="565"/>
      <w:bookmarkEnd w:id="566"/>
      <w:r>
        <w:rPr>
          <w:b/>
          <w:bCs/>
          <w:sz w:val="28"/>
          <w:szCs w:val="28"/>
        </w:rPr>
        <w:t>Apply to note</w:t>
      </w:r>
      <w:bookmarkEnd w:id="567"/>
    </w:p>
    <w:p w14:paraId="290D5925" w14:textId="77777777" w:rsidR="00A77B3E" w:rsidRDefault="00C030FB">
      <w:pPr>
        <w:ind w:left="720" w:firstLine="285"/>
      </w:pPr>
      <w:r>
        <w:t>Open the vibrato dialog by double-clicking the wavy line under the note. Select “User defined” and click the name of preset from the “Vibrato Type” combo box. Click “OK” button to apply the vibrato preset.</w:t>
      </w:r>
    </w:p>
    <w:p w14:paraId="0021AC93" w14:textId="77777777" w:rsidR="00A77B3E" w:rsidRDefault="00A77B3E">
      <w:pPr>
        <w:ind w:left="720"/>
      </w:pPr>
    </w:p>
    <w:p w14:paraId="26E6257F" w14:textId="05E7A610" w:rsidR="00A77B3E" w:rsidRDefault="00F56D0B">
      <w:pPr>
        <w:ind w:left="720"/>
        <w:jc w:val="center"/>
        <w:rPr>
          <w:rFonts w:ascii="Verdana" w:eastAsia="Verdana" w:hAnsi="Verdana" w:cs="Verdana"/>
        </w:rPr>
      </w:pPr>
      <w:r>
        <w:rPr>
          <w:rFonts w:ascii="Verdana" w:eastAsia="Verdana" w:hAnsi="Verdana" w:cs="Verdana"/>
          <w:noProof/>
        </w:rPr>
        <w:lastRenderedPageBreak/>
        <w:drawing>
          <wp:inline distT="0" distB="0" distL="0" distR="0" wp14:anchorId="2493E2E1" wp14:editId="22DA777A">
            <wp:extent cx="2489200" cy="1435100"/>
            <wp:effectExtent l="0" t="0" r="0" b="12700"/>
            <wp:docPr id="62" name="図 6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binani:Desktop:名称未設定.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9200" cy="1435100"/>
                    </a:xfrm>
                    <a:prstGeom prst="rect">
                      <a:avLst/>
                    </a:prstGeom>
                    <a:noFill/>
                    <a:ln>
                      <a:noFill/>
                    </a:ln>
                  </pic:spPr>
                </pic:pic>
              </a:graphicData>
            </a:graphic>
          </wp:inline>
        </w:drawing>
      </w:r>
    </w:p>
    <w:p w14:paraId="6639456A" w14:textId="77777777" w:rsidR="00A77B3E" w:rsidRDefault="00A77B3E">
      <w:pPr>
        <w:ind w:left="720"/>
      </w:pPr>
    </w:p>
    <w:p w14:paraId="3E28D849" w14:textId="77777777" w:rsidR="00A77B3E" w:rsidRDefault="00C030FB">
      <w:pPr>
        <w:ind w:left="720" w:firstLine="285"/>
      </w:pPr>
      <w:r>
        <w:t>The preset of user defined vibrato can be applied to note by editing “Vibrato” field in the property editor. However, in this case, “User defined” should be selected in the preference dialog</w:t>
      </w:r>
      <w:r>
        <w:rPr>
          <w:rStyle w:val="a4"/>
        </w:rPr>
        <w:footnoteReference w:id="6"/>
      </w:r>
      <w:r>
        <w:t>．</w:t>
      </w:r>
    </w:p>
    <w:p w14:paraId="3FFE4E1F" w14:textId="77777777" w:rsidR="00A77B3E" w:rsidRDefault="00A77B3E"/>
    <w:sectPr w:rsidR="00A77B3E">
      <w:headerReference w:type="default" r:id="rId42"/>
      <w:pgSz w:w="11905" w:h="16837"/>
      <w:pgMar w:top="1984" w:right="1700" w:bottom="1700" w:left="17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447D4" w14:textId="77777777" w:rsidR="00FC17B7" w:rsidRDefault="00FC17B7">
      <w:r>
        <w:separator/>
      </w:r>
    </w:p>
  </w:endnote>
  <w:endnote w:type="continuationSeparator" w:id="0">
    <w:p w14:paraId="6BEB6F24" w14:textId="77777777" w:rsidR="00FC17B7" w:rsidRDefault="00FC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ヒラギノ角ゴ ProN W3">
    <w:panose1 w:val="020B0300000000000000"/>
    <w:charset w:val="4E"/>
    <w:family w:val="auto"/>
    <w:pitch w:val="variable"/>
    <w:sig w:usb0="E00002FF" w:usb1="7AC7FFFF" w:usb2="00000012" w:usb3="00000000" w:csb0="0002000D" w:csb1="00000000"/>
  </w:font>
  <w:font w:name="Century">
    <w:panose1 w:val="02040604050505020304"/>
    <w:charset w:val="00"/>
    <w:family w:val="auto"/>
    <w:pitch w:val="variable"/>
    <w:sig w:usb0="00000287" w:usb1="00000000" w:usb2="00000000" w:usb3="00000000" w:csb0="0000009F" w:csb1="00000000"/>
  </w:font>
  <w:font w:name="HGSSoeiPresenceEB">
    <w:panose1 w:val="02020800000000000000"/>
    <w:charset w:val="00"/>
    <w:family w:val="auto"/>
    <w:pitch w:val="variable"/>
    <w:sig w:usb0="80000283" w:usb1="28C76CF8" w:usb2="00000010" w:usb3="00000000" w:csb0="00020001" w:csb1="00000000"/>
  </w:font>
  <w:font w:name="Menlo Regular">
    <w:panose1 w:val="020B0609030804020204"/>
    <w:charset w:val="00"/>
    <w:family w:val="auto"/>
    <w:pitch w:val="variable"/>
    <w:sig w:usb0="E60022FF" w:usb1="D200F9FB" w:usb2="02000028" w:usb3="00000000" w:csb0="000001D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49342" w14:textId="77777777" w:rsidR="00FC17B7" w:rsidRDefault="00FC17B7">
      <w:r>
        <w:separator/>
      </w:r>
    </w:p>
  </w:footnote>
  <w:footnote w:type="continuationSeparator" w:id="0">
    <w:p w14:paraId="22249A0F" w14:textId="77777777" w:rsidR="00FC17B7" w:rsidRDefault="00FC17B7">
      <w:r>
        <w:continuationSeparator/>
      </w:r>
    </w:p>
  </w:footnote>
  <w:footnote w:id="1">
    <w:p w14:paraId="6BF186D6" w14:textId="77777777" w:rsidR="00FC17B7" w:rsidRDefault="00FC17B7">
      <w:pPr>
        <w:jc w:val="left"/>
      </w:pPr>
      <w:r>
        <w:rPr>
          <w:rStyle w:val="a4"/>
        </w:rPr>
        <w:footnoteRef/>
      </w:r>
      <w:r>
        <w:t xml:space="preserve"> see “</w:t>
      </w:r>
      <w:hyperlink w:anchor="id.87401b223595" w:history="1">
        <w:r>
          <w:rPr>
            <w:color w:val="0000FF"/>
            <w:u w:val="single"/>
          </w:rPr>
          <w:t>Visible</w:t>
        </w:r>
      </w:hyperlink>
      <w:hyperlink w:anchor="id.87401b223595" w:history="1">
        <w:r>
          <w:rPr>
            <w:color w:val="0000FF"/>
            <w:u w:val="single"/>
          </w:rPr>
          <w:t xml:space="preserve"> </w:t>
        </w:r>
      </w:hyperlink>
      <w:hyperlink w:anchor="id.87401b223595" w:history="1">
        <w:r>
          <w:rPr>
            <w:color w:val="0000FF"/>
            <w:u w:val="single"/>
          </w:rPr>
          <w:t>Control</w:t>
        </w:r>
      </w:hyperlink>
      <w:hyperlink w:anchor="id.87401b223595" w:history="1">
        <w:r>
          <w:rPr>
            <w:color w:val="0000FF"/>
            <w:u w:val="single"/>
          </w:rPr>
          <w:t xml:space="preserve"> </w:t>
        </w:r>
      </w:hyperlink>
      <w:hyperlink w:anchor="id.87401b223595" w:history="1">
        <w:r>
          <w:rPr>
            <w:color w:val="0000FF"/>
            <w:u w:val="single"/>
          </w:rPr>
          <w:t>Curve</w:t>
        </w:r>
      </w:hyperlink>
      <w:r>
        <w:t>” in "</w:t>
      </w:r>
      <w:hyperlink w:anchor="id.4e91dc7a74ad" w:history="1">
        <w:r>
          <w:rPr>
            <w:color w:val="0000FF"/>
            <w:u w:val="single"/>
          </w:rPr>
          <w:t>5.3. "</w:t>
        </w:r>
      </w:hyperlink>
      <w:hyperlink w:anchor="id.4e91dc7a74ad" w:history="1">
        <w:r>
          <w:rPr>
            <w:color w:val="0000FF"/>
            <w:u w:val="single"/>
          </w:rPr>
          <w:t>Appearance</w:t>
        </w:r>
      </w:hyperlink>
      <w:hyperlink w:anchor="id.4e91dc7a74ad" w:history="1">
        <w:r>
          <w:rPr>
            <w:color w:val="0000FF"/>
            <w:u w:val="single"/>
          </w:rPr>
          <w:t xml:space="preserve">" </w:t>
        </w:r>
      </w:hyperlink>
      <w:hyperlink w:anchor="id.4e91dc7a74ad" w:history="1">
        <w:r>
          <w:rPr>
            <w:color w:val="0000FF"/>
            <w:u w:val="single"/>
          </w:rPr>
          <w:t>tab</w:t>
        </w:r>
      </w:hyperlink>
      <w:r>
        <w:t>”</w:t>
      </w:r>
    </w:p>
  </w:footnote>
  <w:footnote w:id="2">
    <w:p w14:paraId="2BCEC0FF" w14:textId="77777777" w:rsidR="00FC17B7" w:rsidRDefault="00FC17B7">
      <w:pPr>
        <w:spacing w:line="276" w:lineRule="auto"/>
        <w:jc w:val="left"/>
      </w:pPr>
      <w:r>
        <w:rPr>
          <w:rStyle w:val="a4"/>
        </w:rPr>
        <w:footnoteRef/>
      </w:r>
      <w:r>
        <w:rPr>
          <w:sz w:val="22"/>
          <w:szCs w:val="22"/>
        </w:rPr>
        <w:t xml:space="preserve"> see “</w:t>
      </w:r>
      <w:hyperlink w:anchor="id.93500779417c" w:history="1">
        <w:r>
          <w:rPr>
            <w:color w:val="0000FF"/>
            <w:sz w:val="22"/>
            <w:szCs w:val="22"/>
            <w:u w:val="single"/>
          </w:rPr>
          <w:t>MIDI</w:t>
        </w:r>
      </w:hyperlink>
      <w:hyperlink w:anchor="id.93500779417c" w:history="1">
        <w:r>
          <w:rPr>
            <w:color w:val="0000FF"/>
            <w:sz w:val="22"/>
            <w:szCs w:val="22"/>
            <w:u w:val="single"/>
          </w:rPr>
          <w:t xml:space="preserve"> </w:t>
        </w:r>
      </w:hyperlink>
      <w:hyperlink w:anchor="id.93500779417c" w:history="1">
        <w:r>
          <w:rPr>
            <w:color w:val="0000FF"/>
            <w:sz w:val="22"/>
            <w:szCs w:val="22"/>
            <w:u w:val="single"/>
          </w:rPr>
          <w:t>In</w:t>
        </w:r>
      </w:hyperlink>
      <w:hyperlink w:anchor="id.93500779417c" w:history="1">
        <w:r>
          <w:rPr>
            <w:color w:val="0000FF"/>
            <w:sz w:val="22"/>
            <w:szCs w:val="22"/>
            <w:u w:val="single"/>
          </w:rPr>
          <w:t xml:space="preserve"> </w:t>
        </w:r>
      </w:hyperlink>
      <w:hyperlink w:anchor="id.93500779417c" w:history="1">
        <w:r>
          <w:rPr>
            <w:color w:val="0000FF"/>
            <w:sz w:val="22"/>
            <w:szCs w:val="22"/>
            <w:u w:val="single"/>
          </w:rPr>
          <w:t>Port</w:t>
        </w:r>
      </w:hyperlink>
      <w:hyperlink w:anchor="id.93500779417c" w:history="1">
        <w:r>
          <w:rPr>
            <w:color w:val="0000FF"/>
            <w:sz w:val="22"/>
            <w:szCs w:val="22"/>
            <w:u w:val="single"/>
          </w:rPr>
          <w:t xml:space="preserve"> </w:t>
        </w:r>
      </w:hyperlink>
      <w:hyperlink w:anchor="id.93500779417c" w:history="1">
        <w:r>
          <w:rPr>
            <w:color w:val="0000FF"/>
            <w:sz w:val="22"/>
            <w:szCs w:val="22"/>
            <w:u w:val="single"/>
          </w:rPr>
          <w:t>Number</w:t>
        </w:r>
      </w:hyperlink>
      <w:r>
        <w:rPr>
          <w:sz w:val="22"/>
          <w:szCs w:val="22"/>
        </w:rPr>
        <w:t>” in “</w:t>
      </w:r>
      <w:hyperlink w:anchor="id.b127717b04e8" w:history="1">
        <w:r>
          <w:rPr>
            <w:color w:val="0000FF"/>
            <w:sz w:val="22"/>
            <w:szCs w:val="22"/>
            <w:u w:val="single"/>
          </w:rPr>
          <w:t>5.4 "</w:t>
        </w:r>
      </w:hyperlink>
      <w:hyperlink w:anchor="id.b127717b04e8" w:history="1">
        <w:r>
          <w:rPr>
            <w:color w:val="0000FF"/>
            <w:sz w:val="22"/>
            <w:szCs w:val="22"/>
            <w:u w:val="single"/>
          </w:rPr>
          <w:t>Operation</w:t>
        </w:r>
      </w:hyperlink>
      <w:hyperlink w:anchor="id.b127717b04e8" w:history="1">
        <w:r>
          <w:rPr>
            <w:color w:val="0000FF"/>
            <w:sz w:val="22"/>
            <w:szCs w:val="22"/>
            <w:u w:val="single"/>
          </w:rPr>
          <w:t xml:space="preserve">" </w:t>
        </w:r>
      </w:hyperlink>
      <w:hyperlink w:anchor="id.b127717b04e8" w:history="1">
        <w:r>
          <w:rPr>
            <w:color w:val="0000FF"/>
            <w:sz w:val="22"/>
            <w:szCs w:val="22"/>
            <w:u w:val="single"/>
          </w:rPr>
          <w:t>tab</w:t>
        </w:r>
      </w:hyperlink>
      <w:r>
        <w:rPr>
          <w:sz w:val="22"/>
          <w:szCs w:val="22"/>
        </w:rPr>
        <w:t>”</w:t>
      </w:r>
    </w:p>
  </w:footnote>
  <w:footnote w:id="3">
    <w:p w14:paraId="35CEB6DA" w14:textId="77777777" w:rsidR="00FC17B7" w:rsidRDefault="00FC17B7">
      <w:pPr>
        <w:spacing w:line="276" w:lineRule="auto"/>
        <w:jc w:val="left"/>
      </w:pPr>
      <w:r>
        <w:rPr>
          <w:rStyle w:val="a4"/>
        </w:rPr>
        <w:footnoteRef/>
      </w:r>
      <w:r>
        <w:rPr>
          <w:sz w:val="22"/>
          <w:szCs w:val="22"/>
        </w:rPr>
        <w:t xml:space="preserve"> see “</w:t>
      </w:r>
      <w:hyperlink w:anchor="id.65c52e93bf2d" w:history="1">
        <w:r>
          <w:rPr>
            <w:color w:val="0000FF"/>
            <w:sz w:val="22"/>
            <w:szCs w:val="22"/>
            <w:u w:val="single"/>
          </w:rPr>
          <w:t>Sequence</w:t>
        </w:r>
      </w:hyperlink>
      <w:hyperlink w:anchor="id.65c52e93bf2d" w:history="1">
        <w:r>
          <w:rPr>
            <w:color w:val="0000FF"/>
            <w:sz w:val="22"/>
            <w:szCs w:val="22"/>
            <w:u w:val="single"/>
          </w:rPr>
          <w:t xml:space="preserve"> </w:t>
        </w:r>
      </w:hyperlink>
      <w:hyperlink w:anchor="id.65c52e93bf2d" w:history="1">
        <w:r>
          <w:rPr>
            <w:color w:val="0000FF"/>
            <w:sz w:val="22"/>
            <w:szCs w:val="22"/>
            <w:u w:val="single"/>
          </w:rPr>
          <w:t>config</w:t>
        </w:r>
      </w:hyperlink>
      <w:r>
        <w:rPr>
          <w:sz w:val="22"/>
          <w:szCs w:val="22"/>
        </w:rPr>
        <w:t>” in “</w:t>
      </w:r>
      <w:hyperlink w:anchor="id.4d83fef1f0f0" w:history="1">
        <w:r>
          <w:rPr>
            <w:color w:val="0000FF"/>
            <w:sz w:val="22"/>
            <w:szCs w:val="22"/>
            <w:u w:val="single"/>
          </w:rPr>
          <w:t>6.7 "</w:t>
        </w:r>
      </w:hyperlink>
      <w:hyperlink w:anchor="id.4d83fef1f0f0" w:history="1">
        <w:r>
          <w:rPr>
            <w:color w:val="0000FF"/>
            <w:sz w:val="22"/>
            <w:szCs w:val="22"/>
            <w:u w:val="single"/>
          </w:rPr>
          <w:t>Setting</w:t>
        </w:r>
      </w:hyperlink>
      <w:hyperlink w:anchor="id.4d83fef1f0f0" w:history="1">
        <w:r>
          <w:rPr>
            <w:color w:val="0000FF"/>
            <w:sz w:val="22"/>
            <w:szCs w:val="22"/>
            <w:u w:val="single"/>
          </w:rPr>
          <w:t xml:space="preserve">" </w:t>
        </w:r>
      </w:hyperlink>
      <w:hyperlink w:anchor="id.4d83fef1f0f0" w:history="1">
        <w:r>
          <w:rPr>
            <w:color w:val="0000FF"/>
            <w:sz w:val="22"/>
            <w:szCs w:val="22"/>
            <w:u w:val="single"/>
          </w:rPr>
          <w:t>menu</w:t>
        </w:r>
      </w:hyperlink>
      <w:r>
        <w:rPr>
          <w:sz w:val="22"/>
          <w:szCs w:val="22"/>
        </w:rPr>
        <w:t>”.</w:t>
      </w:r>
    </w:p>
  </w:footnote>
  <w:footnote w:id="4">
    <w:p w14:paraId="56499638" w14:textId="77777777" w:rsidR="00FC17B7" w:rsidRDefault="00FC17B7">
      <w:pPr>
        <w:spacing w:line="276" w:lineRule="auto"/>
        <w:jc w:val="left"/>
      </w:pPr>
      <w:r>
        <w:rPr>
          <w:rStyle w:val="a4"/>
        </w:rPr>
        <w:footnoteRef/>
      </w:r>
      <w:r>
        <w:rPr>
          <w:sz w:val="22"/>
          <w:szCs w:val="22"/>
        </w:rPr>
        <w:t xml:space="preserve"> see “</w:t>
      </w:r>
      <w:hyperlink w:anchor="id.65c52e93bf2d" w:history="1">
        <w:r>
          <w:rPr>
            <w:color w:val="0000FF"/>
            <w:sz w:val="22"/>
            <w:szCs w:val="22"/>
            <w:u w:val="single"/>
          </w:rPr>
          <w:t>Sequence</w:t>
        </w:r>
      </w:hyperlink>
      <w:hyperlink w:anchor="id.65c52e93bf2d" w:history="1">
        <w:r>
          <w:rPr>
            <w:color w:val="0000FF"/>
            <w:sz w:val="22"/>
            <w:szCs w:val="22"/>
            <w:u w:val="single"/>
          </w:rPr>
          <w:t xml:space="preserve"> </w:t>
        </w:r>
      </w:hyperlink>
      <w:hyperlink w:anchor="id.65c52e93bf2d" w:history="1">
        <w:r>
          <w:rPr>
            <w:color w:val="0000FF"/>
            <w:sz w:val="22"/>
            <w:szCs w:val="22"/>
            <w:u w:val="single"/>
          </w:rPr>
          <w:t>config</w:t>
        </w:r>
      </w:hyperlink>
      <w:r>
        <w:rPr>
          <w:sz w:val="22"/>
          <w:szCs w:val="22"/>
        </w:rPr>
        <w:t>” in “</w:t>
      </w:r>
      <w:hyperlink w:anchor="id.4d83fef1f0f0" w:history="1">
        <w:r>
          <w:rPr>
            <w:color w:val="0000FF"/>
            <w:sz w:val="22"/>
            <w:szCs w:val="22"/>
            <w:u w:val="single"/>
          </w:rPr>
          <w:t>6.7. "</w:t>
        </w:r>
      </w:hyperlink>
      <w:hyperlink w:anchor="id.4d83fef1f0f0" w:history="1">
        <w:r>
          <w:rPr>
            <w:color w:val="0000FF"/>
            <w:sz w:val="22"/>
            <w:szCs w:val="22"/>
            <w:u w:val="single"/>
          </w:rPr>
          <w:t>Setting</w:t>
        </w:r>
      </w:hyperlink>
      <w:hyperlink w:anchor="id.4d83fef1f0f0" w:history="1">
        <w:r>
          <w:rPr>
            <w:color w:val="0000FF"/>
            <w:sz w:val="22"/>
            <w:szCs w:val="22"/>
            <w:u w:val="single"/>
          </w:rPr>
          <w:t xml:space="preserve">" </w:t>
        </w:r>
      </w:hyperlink>
      <w:hyperlink w:anchor="id.4d83fef1f0f0" w:history="1">
        <w:r>
          <w:rPr>
            <w:color w:val="0000FF"/>
            <w:sz w:val="22"/>
            <w:szCs w:val="22"/>
            <w:u w:val="single"/>
          </w:rPr>
          <w:t>menu</w:t>
        </w:r>
      </w:hyperlink>
      <w:r>
        <w:rPr>
          <w:sz w:val="22"/>
          <w:szCs w:val="22"/>
        </w:rPr>
        <w:t>”</w:t>
      </w:r>
    </w:p>
  </w:footnote>
  <w:footnote w:id="5">
    <w:p w14:paraId="6014D80E" w14:textId="77777777" w:rsidR="00FC17B7" w:rsidRDefault="00FC17B7">
      <w:pPr>
        <w:spacing w:line="276" w:lineRule="auto"/>
        <w:jc w:val="left"/>
      </w:pPr>
      <w:r>
        <w:rPr>
          <w:rStyle w:val="a4"/>
        </w:rPr>
        <w:footnoteRef/>
      </w:r>
      <w:r>
        <w:rPr>
          <w:sz w:val="22"/>
          <w:szCs w:val="22"/>
        </w:rPr>
        <w:t xml:space="preserve"> see “</w:t>
      </w:r>
      <w:hyperlink w:anchor="id.e8f93f4a00fa" w:history="1">
        <w:r>
          <w:rPr>
            <w:color w:val="0000FF"/>
            <w:sz w:val="22"/>
            <w:szCs w:val="22"/>
            <w:u w:val="single"/>
          </w:rPr>
          <w:t xml:space="preserve">8.3. </w:t>
        </w:r>
      </w:hyperlink>
      <w:hyperlink w:anchor="id.e8f93f4a00fa" w:history="1">
        <w:r>
          <w:rPr>
            <w:color w:val="0000FF"/>
            <w:sz w:val="22"/>
            <w:szCs w:val="22"/>
            <w:u w:val="single"/>
          </w:rPr>
          <w:t>User</w:t>
        </w:r>
      </w:hyperlink>
      <w:hyperlink w:anchor="id.e8f93f4a00fa" w:history="1">
        <w:r>
          <w:rPr>
            <w:color w:val="0000FF"/>
            <w:sz w:val="22"/>
            <w:szCs w:val="22"/>
            <w:u w:val="single"/>
          </w:rPr>
          <w:t xml:space="preserve"> </w:t>
        </w:r>
      </w:hyperlink>
      <w:hyperlink w:anchor="id.e8f93f4a00fa" w:history="1">
        <w:r>
          <w:rPr>
            <w:color w:val="0000FF"/>
            <w:sz w:val="22"/>
            <w:szCs w:val="22"/>
            <w:u w:val="single"/>
          </w:rPr>
          <w:t>defined</w:t>
        </w:r>
      </w:hyperlink>
      <w:hyperlink w:anchor="id.e8f93f4a00fa" w:history="1">
        <w:r>
          <w:rPr>
            <w:color w:val="0000FF"/>
            <w:sz w:val="22"/>
            <w:szCs w:val="22"/>
            <w:u w:val="single"/>
          </w:rPr>
          <w:t xml:space="preserve"> </w:t>
        </w:r>
      </w:hyperlink>
      <w:hyperlink w:anchor="id.e8f93f4a00fa" w:history="1">
        <w:r>
          <w:rPr>
            <w:color w:val="0000FF"/>
            <w:sz w:val="22"/>
            <w:szCs w:val="22"/>
            <w:u w:val="single"/>
          </w:rPr>
          <w:t>preset</w:t>
        </w:r>
      </w:hyperlink>
      <w:hyperlink w:anchor="id.e8f93f4a00fa" w:history="1">
        <w:r>
          <w:rPr>
            <w:color w:val="0000FF"/>
            <w:sz w:val="22"/>
            <w:szCs w:val="22"/>
            <w:u w:val="single"/>
          </w:rPr>
          <w:t xml:space="preserve"> </w:t>
        </w:r>
      </w:hyperlink>
      <w:hyperlink w:anchor="id.e8f93f4a00fa" w:history="1">
        <w:r>
          <w:rPr>
            <w:color w:val="0000FF"/>
            <w:sz w:val="22"/>
            <w:szCs w:val="22"/>
            <w:u w:val="single"/>
          </w:rPr>
          <w:t>of</w:t>
        </w:r>
      </w:hyperlink>
      <w:hyperlink w:anchor="id.e8f93f4a00fa" w:history="1">
        <w:r>
          <w:rPr>
            <w:color w:val="0000FF"/>
            <w:sz w:val="22"/>
            <w:szCs w:val="22"/>
            <w:u w:val="single"/>
          </w:rPr>
          <w:t xml:space="preserve"> </w:t>
        </w:r>
      </w:hyperlink>
      <w:hyperlink w:anchor="id.e8f93f4a00fa" w:history="1">
        <w:r>
          <w:rPr>
            <w:color w:val="0000FF"/>
            <w:sz w:val="22"/>
            <w:szCs w:val="22"/>
            <w:u w:val="single"/>
          </w:rPr>
          <w:t>vibrato</w:t>
        </w:r>
      </w:hyperlink>
      <w:r>
        <w:rPr>
          <w:sz w:val="22"/>
          <w:szCs w:val="22"/>
        </w:rPr>
        <w:t>”.</w:t>
      </w:r>
    </w:p>
  </w:footnote>
  <w:footnote w:id="6">
    <w:p w14:paraId="1AB178A4" w14:textId="77777777" w:rsidR="00FC17B7" w:rsidRDefault="00FC17B7">
      <w:pPr>
        <w:jc w:val="left"/>
      </w:pPr>
      <w:r>
        <w:rPr>
          <w:rStyle w:val="a4"/>
        </w:rPr>
        <w:footnoteRef/>
      </w:r>
      <w:r>
        <w:t xml:space="preserve"> see “</w:t>
      </w:r>
      <w:hyperlink w:anchor="id.bc23fcd3bcdf" w:history="1">
        <w:r>
          <w:rPr>
            <w:color w:val="0000FF"/>
            <w:u w:val="single"/>
          </w:rPr>
          <w:t>Auto</w:t>
        </w:r>
      </w:hyperlink>
      <w:hyperlink w:anchor="id.bc23fcd3bcdf" w:history="1">
        <w:r>
          <w:rPr>
            <w:color w:val="0000FF"/>
            <w:u w:val="single"/>
          </w:rPr>
          <w:t xml:space="preserve"> </w:t>
        </w:r>
      </w:hyperlink>
      <w:hyperlink w:anchor="id.bc23fcd3bcdf" w:history="1">
        <w:r>
          <w:rPr>
            <w:color w:val="0000FF"/>
            <w:u w:val="single"/>
          </w:rPr>
          <w:t>Vibrato</w:t>
        </w:r>
      </w:hyperlink>
      <w:hyperlink w:anchor="id.bc23fcd3bcdf" w:history="1">
        <w:r>
          <w:rPr>
            <w:color w:val="0000FF"/>
            <w:u w:val="single"/>
          </w:rPr>
          <w:t xml:space="preserve"> </w:t>
        </w:r>
      </w:hyperlink>
      <w:hyperlink w:anchor="id.bc23fcd3bcdf" w:history="1">
        <w:r>
          <w:rPr>
            <w:color w:val="0000FF"/>
            <w:u w:val="single"/>
          </w:rPr>
          <w:t>Type</w:t>
        </w:r>
      </w:hyperlink>
      <w:r>
        <w:t>”, in “</w:t>
      </w:r>
      <w:hyperlink w:anchor="id.de9e6f316b36" w:history="1">
        <w:r>
          <w:rPr>
            <w:color w:val="0000FF"/>
            <w:u w:val="single"/>
          </w:rPr>
          <w:t>5.1. "</w:t>
        </w:r>
      </w:hyperlink>
      <w:hyperlink w:anchor="id.de9e6f316b36" w:history="1">
        <w:r>
          <w:rPr>
            <w:color w:val="0000FF"/>
            <w:u w:val="single"/>
          </w:rPr>
          <w:t>Sequence</w:t>
        </w:r>
      </w:hyperlink>
      <w:hyperlink w:anchor="id.de9e6f316b36" w:history="1">
        <w:r>
          <w:rPr>
            <w:color w:val="0000FF"/>
            <w:u w:val="single"/>
          </w:rPr>
          <w:t xml:space="preserve">" </w:t>
        </w:r>
      </w:hyperlink>
      <w:hyperlink w:anchor="id.de9e6f316b36" w:history="1">
        <w:r>
          <w:rPr>
            <w:color w:val="0000FF"/>
            <w:u w:val="single"/>
          </w:rPr>
          <w:t>tab</w:t>
        </w:r>
      </w:hyperlink>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2C4B" w14:textId="77777777" w:rsidR="00FC17B7" w:rsidRDefault="00FC17B7">
    <w:pPr>
      <w:jc w:val="center"/>
    </w:pPr>
    <w:r>
      <w:t>Cadencii Operation Guide</w:t>
    </w:r>
  </w:p>
  <w:p w14:paraId="5C2BECF2" w14:textId="77777777" w:rsidR="00FC17B7" w:rsidRDefault="00FC17B7"/>
  <w:p w14:paraId="1C2DE67E" w14:textId="77777777" w:rsidR="00FC17B7" w:rsidRDefault="00FC17B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E4A4F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E6525DA4">
      <w:start w:val="1"/>
      <w:numFmt w:val="lowerLetter"/>
      <w:lvlText w:val="%1."/>
      <w:lvlJc w:val="left"/>
      <w:pPr>
        <w:tabs>
          <w:tab w:val="num" w:pos="0"/>
        </w:tabs>
        <w:ind w:left="680" w:hanging="320"/>
      </w:pPr>
      <w:rPr>
        <w:rFonts w:ascii="Times New Roman" w:eastAsia="Times New Roman" w:hAnsi="Times New Roman" w:cs="Times New Roman"/>
        <w:b w:val="0"/>
        <w:bCs w:val="0"/>
        <w:i w:val="0"/>
        <w:iCs w:val="0"/>
        <w:strike w:val="0"/>
        <w:color w:val="000000"/>
        <w:sz w:val="20"/>
        <w:szCs w:val="20"/>
        <w:u w:val="none"/>
      </w:rPr>
    </w:lvl>
    <w:lvl w:ilvl="1" w:tplc="C8367808">
      <w:start w:val="1"/>
      <w:numFmt w:val="lowerRoman"/>
      <w:lvlText w:val="%2."/>
      <w:lvlJc w:val="left"/>
      <w:pPr>
        <w:tabs>
          <w:tab w:val="num" w:pos="0"/>
        </w:tabs>
        <w:ind w:left="960" w:firstLine="120"/>
      </w:pPr>
      <w:rPr>
        <w:rFonts w:ascii="Times New Roman" w:eastAsia="Times New Roman" w:hAnsi="Times New Roman" w:cs="Times New Roman"/>
        <w:b w:val="0"/>
        <w:bCs w:val="0"/>
        <w:i w:val="0"/>
        <w:iCs w:val="0"/>
        <w:strike w:val="0"/>
        <w:color w:val="000000"/>
        <w:sz w:val="20"/>
        <w:szCs w:val="20"/>
        <w:u w:val="none"/>
      </w:rPr>
    </w:lvl>
    <w:lvl w:ilvl="2" w:tplc="46EE8CEE">
      <w:start w:val="1"/>
      <w:numFmt w:val="decimal"/>
      <w:lvlText w:val="%3."/>
      <w:lvlJc w:val="right"/>
      <w:pPr>
        <w:tabs>
          <w:tab w:val="num" w:pos="0"/>
        </w:tabs>
        <w:ind w:left="1440" w:firstLine="540"/>
      </w:pPr>
      <w:rPr>
        <w:rFonts w:ascii="Times New Roman" w:eastAsia="Times New Roman" w:hAnsi="Times New Roman" w:cs="Times New Roman"/>
        <w:b w:val="0"/>
        <w:bCs w:val="0"/>
        <w:i w:val="0"/>
        <w:iCs w:val="0"/>
        <w:strike w:val="0"/>
        <w:color w:val="000000"/>
        <w:sz w:val="20"/>
        <w:szCs w:val="20"/>
        <w:u w:val="none"/>
      </w:rPr>
    </w:lvl>
    <w:lvl w:ilvl="3" w:tplc="0D409D86">
      <w:start w:val="1"/>
      <w:numFmt w:val="decimal"/>
      <w:lvlText w:val="%4."/>
      <w:lvlJc w:val="left"/>
      <w:pPr>
        <w:tabs>
          <w:tab w:val="num" w:pos="0"/>
        </w:tabs>
        <w:ind w:left="1920" w:firstLine="600"/>
      </w:pPr>
      <w:rPr>
        <w:rFonts w:ascii="Times New Roman" w:eastAsia="Times New Roman" w:hAnsi="Times New Roman" w:cs="Times New Roman"/>
        <w:b w:val="0"/>
        <w:bCs w:val="0"/>
        <w:i w:val="0"/>
        <w:iCs w:val="0"/>
        <w:strike w:val="0"/>
        <w:color w:val="000000"/>
        <w:sz w:val="20"/>
        <w:szCs w:val="20"/>
        <w:u w:val="none"/>
      </w:rPr>
    </w:lvl>
    <w:lvl w:ilvl="4" w:tplc="B49661EC">
      <w:start w:val="1"/>
      <w:numFmt w:val="lowerRoman"/>
      <w:lvlText w:val="%5."/>
      <w:lvlJc w:val="left"/>
      <w:pPr>
        <w:tabs>
          <w:tab w:val="num" w:pos="0"/>
        </w:tabs>
        <w:ind w:left="2400" w:firstLine="840"/>
      </w:pPr>
      <w:rPr>
        <w:rFonts w:ascii="Times New Roman" w:eastAsia="Times New Roman" w:hAnsi="Times New Roman" w:cs="Times New Roman"/>
        <w:b w:val="0"/>
        <w:bCs w:val="0"/>
        <w:i w:val="0"/>
        <w:iCs w:val="0"/>
        <w:strike w:val="0"/>
        <w:color w:val="000000"/>
        <w:sz w:val="20"/>
        <w:szCs w:val="20"/>
        <w:u w:val="none"/>
      </w:rPr>
    </w:lvl>
    <w:lvl w:ilvl="5" w:tplc="22904A98">
      <w:start w:val="1"/>
      <w:numFmt w:val="decimal"/>
      <w:lvlText w:val="%6."/>
      <w:lvlJc w:val="right"/>
      <w:pPr>
        <w:tabs>
          <w:tab w:val="num" w:pos="0"/>
        </w:tabs>
        <w:ind w:left="2880" w:firstLine="1260"/>
      </w:pPr>
      <w:rPr>
        <w:rFonts w:ascii="Times New Roman" w:eastAsia="Times New Roman" w:hAnsi="Times New Roman" w:cs="Times New Roman"/>
        <w:b w:val="0"/>
        <w:bCs w:val="0"/>
        <w:i w:val="0"/>
        <w:iCs w:val="0"/>
        <w:strike w:val="0"/>
        <w:color w:val="000000"/>
        <w:sz w:val="20"/>
        <w:szCs w:val="20"/>
        <w:u w:val="none"/>
      </w:rPr>
    </w:lvl>
    <w:lvl w:ilvl="6" w:tplc="21D42282">
      <w:start w:val="1"/>
      <w:numFmt w:val="decimal"/>
      <w:lvlText w:val="%7."/>
      <w:lvlJc w:val="left"/>
      <w:pPr>
        <w:tabs>
          <w:tab w:val="num" w:pos="0"/>
        </w:tabs>
        <w:ind w:left="3360" w:firstLine="1320"/>
      </w:pPr>
      <w:rPr>
        <w:rFonts w:ascii="Times New Roman" w:eastAsia="Times New Roman" w:hAnsi="Times New Roman" w:cs="Times New Roman"/>
        <w:b w:val="0"/>
        <w:bCs w:val="0"/>
        <w:i w:val="0"/>
        <w:iCs w:val="0"/>
        <w:strike w:val="0"/>
        <w:color w:val="000000"/>
        <w:sz w:val="20"/>
        <w:szCs w:val="20"/>
        <w:u w:val="none"/>
      </w:rPr>
    </w:lvl>
    <w:lvl w:ilvl="7" w:tplc="45B6E744">
      <w:start w:val="1"/>
      <w:numFmt w:val="lowerRoman"/>
      <w:lvlText w:val="%8."/>
      <w:lvlJc w:val="left"/>
      <w:pPr>
        <w:tabs>
          <w:tab w:val="num" w:pos="0"/>
        </w:tabs>
        <w:ind w:left="3840" w:firstLine="1560"/>
      </w:pPr>
      <w:rPr>
        <w:rFonts w:ascii="Times New Roman" w:eastAsia="Times New Roman" w:hAnsi="Times New Roman" w:cs="Times New Roman"/>
        <w:b w:val="0"/>
        <w:bCs w:val="0"/>
        <w:i w:val="0"/>
        <w:iCs w:val="0"/>
        <w:strike w:val="0"/>
        <w:color w:val="000000"/>
        <w:sz w:val="20"/>
        <w:szCs w:val="20"/>
        <w:u w:val="none"/>
      </w:rPr>
    </w:lvl>
    <w:lvl w:ilvl="8" w:tplc="C2E430FE">
      <w:start w:val="1"/>
      <w:numFmt w:val="decimal"/>
      <w:lvlText w:val="%9."/>
      <w:lvlJc w:val="right"/>
      <w:pPr>
        <w:tabs>
          <w:tab w:val="num" w:pos="0"/>
        </w:tabs>
        <w:ind w:left="4320" w:firstLine="19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2"/>
    <w:multiLevelType w:val="hybridMultilevel"/>
    <w:tmpl w:val="00000002"/>
    <w:lvl w:ilvl="0" w:tplc="9FA4F5AE">
      <w:start w:val="1"/>
      <w:numFmt w:val="decimal"/>
      <w:lvlText w:val="%1."/>
      <w:lvlJc w:val="left"/>
      <w:pPr>
        <w:tabs>
          <w:tab w:val="num" w:pos="0"/>
        </w:tabs>
        <w:ind w:left="1388" w:hanging="1028"/>
      </w:pPr>
      <w:rPr>
        <w:rFonts w:ascii="Times New Roman" w:eastAsia="Times New Roman" w:hAnsi="Times New Roman" w:cs="Times New Roman"/>
        <w:b w:val="0"/>
        <w:bCs w:val="0"/>
        <w:i w:val="0"/>
        <w:iCs w:val="0"/>
        <w:strike w:val="0"/>
        <w:color w:val="000000"/>
        <w:sz w:val="20"/>
        <w:szCs w:val="20"/>
        <w:u w:val="none"/>
      </w:rPr>
    </w:lvl>
    <w:lvl w:ilvl="1" w:tplc="BCA218AA">
      <w:start w:val="1"/>
      <w:numFmt w:val="lowerRoman"/>
      <w:lvlText w:val="%2."/>
      <w:lvlJc w:val="left"/>
      <w:pPr>
        <w:tabs>
          <w:tab w:val="num" w:pos="0"/>
        </w:tabs>
        <w:ind w:left="960" w:firstLine="120"/>
      </w:pPr>
      <w:rPr>
        <w:rFonts w:ascii="Times New Roman" w:eastAsia="Times New Roman" w:hAnsi="Times New Roman" w:cs="Times New Roman"/>
        <w:b w:val="0"/>
        <w:bCs w:val="0"/>
        <w:i w:val="0"/>
        <w:iCs w:val="0"/>
        <w:strike w:val="0"/>
        <w:color w:val="000000"/>
        <w:sz w:val="20"/>
        <w:szCs w:val="20"/>
        <w:u w:val="none"/>
      </w:rPr>
    </w:lvl>
    <w:lvl w:ilvl="2" w:tplc="A792034E">
      <w:start w:val="1"/>
      <w:numFmt w:val="decimal"/>
      <w:lvlText w:val="%3."/>
      <w:lvlJc w:val="right"/>
      <w:pPr>
        <w:tabs>
          <w:tab w:val="num" w:pos="0"/>
        </w:tabs>
        <w:ind w:left="1440" w:firstLine="540"/>
      </w:pPr>
      <w:rPr>
        <w:rFonts w:ascii="Times New Roman" w:eastAsia="Times New Roman" w:hAnsi="Times New Roman" w:cs="Times New Roman"/>
        <w:b w:val="0"/>
        <w:bCs w:val="0"/>
        <w:i w:val="0"/>
        <w:iCs w:val="0"/>
        <w:strike w:val="0"/>
        <w:color w:val="000000"/>
        <w:sz w:val="20"/>
        <w:szCs w:val="20"/>
        <w:u w:val="none"/>
      </w:rPr>
    </w:lvl>
    <w:lvl w:ilvl="3" w:tplc="12EE8598">
      <w:start w:val="1"/>
      <w:numFmt w:val="decimal"/>
      <w:lvlText w:val="%4."/>
      <w:lvlJc w:val="left"/>
      <w:pPr>
        <w:tabs>
          <w:tab w:val="num" w:pos="0"/>
        </w:tabs>
        <w:ind w:left="1920" w:firstLine="600"/>
      </w:pPr>
      <w:rPr>
        <w:rFonts w:ascii="Times New Roman" w:eastAsia="Times New Roman" w:hAnsi="Times New Roman" w:cs="Times New Roman"/>
        <w:b w:val="0"/>
        <w:bCs w:val="0"/>
        <w:i w:val="0"/>
        <w:iCs w:val="0"/>
        <w:strike w:val="0"/>
        <w:color w:val="000000"/>
        <w:sz w:val="20"/>
        <w:szCs w:val="20"/>
        <w:u w:val="none"/>
      </w:rPr>
    </w:lvl>
    <w:lvl w:ilvl="4" w:tplc="A7D068C8">
      <w:start w:val="1"/>
      <w:numFmt w:val="lowerRoman"/>
      <w:lvlText w:val="%5."/>
      <w:lvlJc w:val="left"/>
      <w:pPr>
        <w:tabs>
          <w:tab w:val="num" w:pos="0"/>
        </w:tabs>
        <w:ind w:left="2400" w:firstLine="840"/>
      </w:pPr>
      <w:rPr>
        <w:rFonts w:ascii="Times New Roman" w:eastAsia="Times New Roman" w:hAnsi="Times New Roman" w:cs="Times New Roman"/>
        <w:b w:val="0"/>
        <w:bCs w:val="0"/>
        <w:i w:val="0"/>
        <w:iCs w:val="0"/>
        <w:strike w:val="0"/>
        <w:color w:val="000000"/>
        <w:sz w:val="20"/>
        <w:szCs w:val="20"/>
        <w:u w:val="none"/>
      </w:rPr>
    </w:lvl>
    <w:lvl w:ilvl="5" w:tplc="2C94B1AA">
      <w:start w:val="1"/>
      <w:numFmt w:val="decimal"/>
      <w:lvlText w:val="%6."/>
      <w:lvlJc w:val="right"/>
      <w:pPr>
        <w:tabs>
          <w:tab w:val="num" w:pos="0"/>
        </w:tabs>
        <w:ind w:left="2880" w:firstLine="1260"/>
      </w:pPr>
      <w:rPr>
        <w:rFonts w:ascii="Times New Roman" w:eastAsia="Times New Roman" w:hAnsi="Times New Roman" w:cs="Times New Roman"/>
        <w:b w:val="0"/>
        <w:bCs w:val="0"/>
        <w:i w:val="0"/>
        <w:iCs w:val="0"/>
        <w:strike w:val="0"/>
        <w:color w:val="000000"/>
        <w:sz w:val="20"/>
        <w:szCs w:val="20"/>
        <w:u w:val="none"/>
      </w:rPr>
    </w:lvl>
    <w:lvl w:ilvl="6" w:tplc="6792B542">
      <w:start w:val="1"/>
      <w:numFmt w:val="decimal"/>
      <w:lvlText w:val="%7."/>
      <w:lvlJc w:val="left"/>
      <w:pPr>
        <w:tabs>
          <w:tab w:val="num" w:pos="0"/>
        </w:tabs>
        <w:ind w:left="3360" w:firstLine="1320"/>
      </w:pPr>
      <w:rPr>
        <w:rFonts w:ascii="Times New Roman" w:eastAsia="Times New Roman" w:hAnsi="Times New Roman" w:cs="Times New Roman"/>
        <w:b w:val="0"/>
        <w:bCs w:val="0"/>
        <w:i w:val="0"/>
        <w:iCs w:val="0"/>
        <w:strike w:val="0"/>
        <w:color w:val="000000"/>
        <w:sz w:val="20"/>
        <w:szCs w:val="20"/>
        <w:u w:val="none"/>
      </w:rPr>
    </w:lvl>
    <w:lvl w:ilvl="7" w:tplc="1BBE98A6">
      <w:start w:val="1"/>
      <w:numFmt w:val="lowerRoman"/>
      <w:lvlText w:val="%8."/>
      <w:lvlJc w:val="left"/>
      <w:pPr>
        <w:tabs>
          <w:tab w:val="num" w:pos="0"/>
        </w:tabs>
        <w:ind w:left="3840" w:firstLine="1560"/>
      </w:pPr>
      <w:rPr>
        <w:rFonts w:ascii="Times New Roman" w:eastAsia="Times New Roman" w:hAnsi="Times New Roman" w:cs="Times New Roman"/>
        <w:b w:val="0"/>
        <w:bCs w:val="0"/>
        <w:i w:val="0"/>
        <w:iCs w:val="0"/>
        <w:strike w:val="0"/>
        <w:color w:val="000000"/>
        <w:sz w:val="20"/>
        <w:szCs w:val="20"/>
        <w:u w:val="none"/>
      </w:rPr>
    </w:lvl>
    <w:lvl w:ilvl="8" w:tplc="BDDC484A">
      <w:start w:val="1"/>
      <w:numFmt w:val="decimal"/>
      <w:lvlText w:val="%9."/>
      <w:lvlJc w:val="right"/>
      <w:pPr>
        <w:tabs>
          <w:tab w:val="num" w:pos="0"/>
        </w:tabs>
        <w:ind w:left="4320" w:firstLine="1980"/>
      </w:pPr>
      <w:rPr>
        <w:rFonts w:ascii="Times New Roman" w:eastAsia="Times New Roman" w:hAnsi="Times New Roman" w:cs="Times New Roman"/>
        <w:b w:val="0"/>
        <w:bCs w:val="0"/>
        <w:i w:val="0"/>
        <w:iCs w:val="0"/>
        <w:strike w:val="0"/>
        <w:color w:val="000000"/>
        <w:sz w:val="20"/>
        <w:szCs w:val="20"/>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2E3C"/>
    <w:rsid w:val="00143958"/>
    <w:rsid w:val="00161156"/>
    <w:rsid w:val="003A29EA"/>
    <w:rsid w:val="004A32F3"/>
    <w:rsid w:val="005D3D7C"/>
    <w:rsid w:val="00636E85"/>
    <w:rsid w:val="006D7F7E"/>
    <w:rsid w:val="006F1CA2"/>
    <w:rsid w:val="007F637D"/>
    <w:rsid w:val="008D13E6"/>
    <w:rsid w:val="009731AA"/>
    <w:rsid w:val="00977A06"/>
    <w:rsid w:val="00997A93"/>
    <w:rsid w:val="00A41770"/>
    <w:rsid w:val="00A77B3E"/>
    <w:rsid w:val="00A83381"/>
    <w:rsid w:val="00BC5021"/>
    <w:rsid w:val="00C030FB"/>
    <w:rsid w:val="00C06A75"/>
    <w:rsid w:val="00D5451E"/>
    <w:rsid w:val="00E31977"/>
    <w:rsid w:val="00F56D0B"/>
    <w:rsid w:val="00F92E8E"/>
    <w:rsid w:val="00FC0207"/>
    <w:rsid w:val="00FC17B7"/>
    <w:rsid w:val="00FE6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1011CF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rFonts w:ascii="Arial" w:eastAsia="Arial" w:hAnsi="Arial" w:cs="Arial"/>
      <w:color w:val="000000"/>
    </w:rPr>
  </w:style>
  <w:style w:type="paragraph" w:styleId="1">
    <w:name w:val="heading 1"/>
    <w:basedOn w:val="a"/>
    <w:next w:val="a"/>
    <w:qFormat/>
    <w:rsid w:val="00EF7B96"/>
    <w:pPr>
      <w:outlineLvl w:val="0"/>
    </w:pPr>
    <w:rPr>
      <w:sz w:val="28"/>
      <w:szCs w:val="28"/>
    </w:rPr>
  </w:style>
  <w:style w:type="paragraph" w:styleId="2">
    <w:name w:val="heading 2"/>
    <w:basedOn w:val="a"/>
    <w:next w:val="a"/>
    <w:qFormat/>
    <w:rsid w:val="00EF7B96"/>
    <w:pPr>
      <w:outlineLvl w:val="1"/>
    </w:pPr>
  </w:style>
  <w:style w:type="paragraph" w:styleId="3">
    <w:name w:val="heading 3"/>
    <w:basedOn w:val="a"/>
    <w:next w:val="a"/>
    <w:qFormat/>
    <w:rsid w:val="00EF7B96"/>
    <w:pPr>
      <w:ind w:left="200" w:right="100"/>
      <w:outlineLvl w:val="2"/>
    </w:pPr>
  </w:style>
  <w:style w:type="paragraph" w:styleId="4">
    <w:name w:val="heading 4"/>
    <w:basedOn w:val="a"/>
    <w:next w:val="a"/>
    <w:qFormat/>
    <w:rsid w:val="00EF7B96"/>
    <w:pPr>
      <w:ind w:left="800"/>
      <w:outlineLvl w:val="3"/>
    </w:pPr>
    <w:rPr>
      <w:rFonts w:ascii="Verdana" w:eastAsia="Verdana" w:hAnsi="Verdana" w:cs="Verdana"/>
      <w:b/>
      <w:bCs/>
    </w:rPr>
  </w:style>
  <w:style w:type="paragraph" w:styleId="5">
    <w:name w:val="heading 5"/>
    <w:basedOn w:val="a"/>
    <w:next w:val="a"/>
    <w:qFormat/>
    <w:rsid w:val="00EF7B96"/>
    <w:pPr>
      <w:ind w:left="800"/>
      <w:outlineLvl w:val="4"/>
    </w:pPr>
  </w:style>
  <w:style w:type="paragraph" w:styleId="6">
    <w:name w:val="heading 6"/>
    <w:basedOn w:val="a"/>
    <w:next w:val="a"/>
    <w:qFormat/>
    <w:rsid w:val="00EF7B9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sz w:val="16"/>
      <w:szCs w:val="16"/>
    </w:rPr>
  </w:style>
  <w:style w:type="character" w:styleId="a4">
    <w:name w:val="footnote reference"/>
    <w:basedOn w:val="a0"/>
    <w:rsid w:val="00805BCE"/>
    <w:rPr>
      <w:vertAlign w:val="superscript"/>
    </w:rPr>
  </w:style>
  <w:style w:type="paragraph" w:styleId="a5">
    <w:name w:val="footnote text"/>
    <w:basedOn w:val="a"/>
    <w:rsid w:val="00805BCE"/>
  </w:style>
  <w:style w:type="paragraph" w:styleId="a6">
    <w:name w:val="Balloon Text"/>
    <w:basedOn w:val="a"/>
    <w:link w:val="a7"/>
    <w:rsid w:val="00C030FB"/>
    <w:rPr>
      <w:rFonts w:ascii="ヒラギノ角ゴ ProN W3" w:eastAsia="ヒラギノ角ゴ ProN W3"/>
      <w:sz w:val="18"/>
      <w:szCs w:val="18"/>
    </w:rPr>
  </w:style>
  <w:style w:type="character" w:customStyle="1" w:styleId="a7">
    <w:name w:val="吹き出し (文字)"/>
    <w:basedOn w:val="a0"/>
    <w:link w:val="a6"/>
    <w:rsid w:val="00C030FB"/>
    <w:rPr>
      <w:rFonts w:ascii="ヒラギノ角ゴ ProN W3" w:eastAsia="ヒラギノ角ゴ ProN W3" w:hAnsi="Arial" w:cs="Arial"/>
      <w:color w:val="000000"/>
      <w:sz w:val="18"/>
      <w:szCs w:val="18"/>
    </w:rPr>
  </w:style>
  <w:style w:type="paragraph" w:styleId="10">
    <w:name w:val="toc 1"/>
    <w:basedOn w:val="a"/>
    <w:next w:val="a"/>
    <w:autoRedefine/>
    <w:uiPriority w:val="39"/>
    <w:rsid w:val="00FC0207"/>
  </w:style>
  <w:style w:type="paragraph" w:styleId="20">
    <w:name w:val="toc 2"/>
    <w:basedOn w:val="a"/>
    <w:next w:val="a"/>
    <w:autoRedefine/>
    <w:uiPriority w:val="39"/>
    <w:rsid w:val="00FC0207"/>
    <w:pPr>
      <w:ind w:leftChars="100" w:left="200"/>
    </w:pPr>
  </w:style>
  <w:style w:type="paragraph" w:styleId="30">
    <w:name w:val="toc 3"/>
    <w:basedOn w:val="a"/>
    <w:next w:val="a"/>
    <w:autoRedefine/>
    <w:uiPriority w:val="39"/>
    <w:rsid w:val="00FC0207"/>
    <w:pPr>
      <w:ind w:leftChars="200" w:left="400"/>
    </w:pPr>
  </w:style>
  <w:style w:type="paragraph" w:styleId="40">
    <w:name w:val="toc 4"/>
    <w:basedOn w:val="a"/>
    <w:next w:val="a"/>
    <w:autoRedefine/>
    <w:uiPriority w:val="39"/>
    <w:rsid w:val="00FC0207"/>
    <w:pPr>
      <w:ind w:leftChars="300" w:left="600"/>
    </w:pPr>
  </w:style>
  <w:style w:type="paragraph" w:styleId="50">
    <w:name w:val="toc 5"/>
    <w:basedOn w:val="a"/>
    <w:next w:val="a"/>
    <w:autoRedefine/>
    <w:uiPriority w:val="39"/>
    <w:rsid w:val="00FC0207"/>
    <w:pPr>
      <w:ind w:leftChars="400" w:left="800"/>
    </w:pPr>
  </w:style>
  <w:style w:type="paragraph" w:styleId="60">
    <w:name w:val="toc 6"/>
    <w:basedOn w:val="a"/>
    <w:next w:val="a"/>
    <w:autoRedefine/>
    <w:uiPriority w:val="39"/>
    <w:rsid w:val="00FC0207"/>
    <w:pPr>
      <w:ind w:leftChars="500" w:left="1000"/>
    </w:pPr>
  </w:style>
  <w:style w:type="paragraph" w:styleId="7">
    <w:name w:val="toc 7"/>
    <w:basedOn w:val="a"/>
    <w:next w:val="a"/>
    <w:autoRedefine/>
    <w:uiPriority w:val="39"/>
    <w:rsid w:val="00FC0207"/>
    <w:pPr>
      <w:ind w:leftChars="600" w:left="1200"/>
    </w:pPr>
  </w:style>
  <w:style w:type="paragraph" w:styleId="8">
    <w:name w:val="toc 8"/>
    <w:basedOn w:val="a"/>
    <w:next w:val="a"/>
    <w:autoRedefine/>
    <w:uiPriority w:val="39"/>
    <w:rsid w:val="00FC0207"/>
    <w:pPr>
      <w:ind w:leftChars="700" w:left="1400"/>
    </w:pPr>
  </w:style>
  <w:style w:type="paragraph" w:styleId="9">
    <w:name w:val="toc 9"/>
    <w:basedOn w:val="a"/>
    <w:next w:val="a"/>
    <w:autoRedefine/>
    <w:uiPriority w:val="39"/>
    <w:rsid w:val="00FC0207"/>
    <w:pPr>
      <w:ind w:leftChars="800" w:left="16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rFonts w:ascii="Arial" w:eastAsia="Arial" w:hAnsi="Arial" w:cs="Arial"/>
      <w:color w:val="000000"/>
    </w:rPr>
  </w:style>
  <w:style w:type="paragraph" w:styleId="1">
    <w:name w:val="heading 1"/>
    <w:basedOn w:val="a"/>
    <w:next w:val="a"/>
    <w:qFormat/>
    <w:rsid w:val="00EF7B96"/>
    <w:pPr>
      <w:outlineLvl w:val="0"/>
    </w:pPr>
    <w:rPr>
      <w:sz w:val="28"/>
      <w:szCs w:val="28"/>
    </w:rPr>
  </w:style>
  <w:style w:type="paragraph" w:styleId="2">
    <w:name w:val="heading 2"/>
    <w:basedOn w:val="a"/>
    <w:next w:val="a"/>
    <w:qFormat/>
    <w:rsid w:val="00EF7B96"/>
    <w:pPr>
      <w:outlineLvl w:val="1"/>
    </w:pPr>
  </w:style>
  <w:style w:type="paragraph" w:styleId="3">
    <w:name w:val="heading 3"/>
    <w:basedOn w:val="a"/>
    <w:next w:val="a"/>
    <w:qFormat/>
    <w:rsid w:val="00EF7B96"/>
    <w:pPr>
      <w:ind w:left="200" w:right="100"/>
      <w:outlineLvl w:val="2"/>
    </w:pPr>
  </w:style>
  <w:style w:type="paragraph" w:styleId="4">
    <w:name w:val="heading 4"/>
    <w:basedOn w:val="a"/>
    <w:next w:val="a"/>
    <w:qFormat/>
    <w:rsid w:val="00EF7B96"/>
    <w:pPr>
      <w:ind w:left="800"/>
      <w:outlineLvl w:val="3"/>
    </w:pPr>
    <w:rPr>
      <w:rFonts w:ascii="Verdana" w:eastAsia="Verdana" w:hAnsi="Verdana" w:cs="Verdana"/>
      <w:b/>
      <w:bCs/>
    </w:rPr>
  </w:style>
  <w:style w:type="paragraph" w:styleId="5">
    <w:name w:val="heading 5"/>
    <w:basedOn w:val="a"/>
    <w:next w:val="a"/>
    <w:qFormat/>
    <w:rsid w:val="00EF7B96"/>
    <w:pPr>
      <w:ind w:left="800"/>
      <w:outlineLvl w:val="4"/>
    </w:pPr>
  </w:style>
  <w:style w:type="paragraph" w:styleId="6">
    <w:name w:val="heading 6"/>
    <w:basedOn w:val="a"/>
    <w:next w:val="a"/>
    <w:qFormat/>
    <w:rsid w:val="00EF7B9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sz w:val="16"/>
      <w:szCs w:val="16"/>
    </w:rPr>
  </w:style>
  <w:style w:type="character" w:styleId="a4">
    <w:name w:val="footnote reference"/>
    <w:basedOn w:val="a0"/>
    <w:rsid w:val="00805BCE"/>
    <w:rPr>
      <w:vertAlign w:val="superscript"/>
    </w:rPr>
  </w:style>
  <w:style w:type="paragraph" w:styleId="a5">
    <w:name w:val="footnote text"/>
    <w:basedOn w:val="a"/>
    <w:rsid w:val="00805BCE"/>
  </w:style>
  <w:style w:type="paragraph" w:styleId="a6">
    <w:name w:val="Balloon Text"/>
    <w:basedOn w:val="a"/>
    <w:link w:val="a7"/>
    <w:rsid w:val="00C030FB"/>
    <w:rPr>
      <w:rFonts w:ascii="ヒラギノ角ゴ ProN W3" w:eastAsia="ヒラギノ角ゴ ProN W3"/>
      <w:sz w:val="18"/>
      <w:szCs w:val="18"/>
    </w:rPr>
  </w:style>
  <w:style w:type="character" w:customStyle="1" w:styleId="a7">
    <w:name w:val="吹き出し (文字)"/>
    <w:basedOn w:val="a0"/>
    <w:link w:val="a6"/>
    <w:rsid w:val="00C030FB"/>
    <w:rPr>
      <w:rFonts w:ascii="ヒラギノ角ゴ ProN W3" w:eastAsia="ヒラギノ角ゴ ProN W3" w:hAnsi="Arial" w:cs="Arial"/>
      <w:color w:val="000000"/>
      <w:sz w:val="18"/>
      <w:szCs w:val="18"/>
    </w:rPr>
  </w:style>
  <w:style w:type="paragraph" w:styleId="10">
    <w:name w:val="toc 1"/>
    <w:basedOn w:val="a"/>
    <w:next w:val="a"/>
    <w:autoRedefine/>
    <w:uiPriority w:val="39"/>
    <w:rsid w:val="00FC0207"/>
  </w:style>
  <w:style w:type="paragraph" w:styleId="20">
    <w:name w:val="toc 2"/>
    <w:basedOn w:val="a"/>
    <w:next w:val="a"/>
    <w:autoRedefine/>
    <w:uiPriority w:val="39"/>
    <w:rsid w:val="00FC0207"/>
    <w:pPr>
      <w:ind w:leftChars="100" w:left="200"/>
    </w:pPr>
  </w:style>
  <w:style w:type="paragraph" w:styleId="30">
    <w:name w:val="toc 3"/>
    <w:basedOn w:val="a"/>
    <w:next w:val="a"/>
    <w:autoRedefine/>
    <w:uiPriority w:val="39"/>
    <w:rsid w:val="00FC0207"/>
    <w:pPr>
      <w:ind w:leftChars="200" w:left="400"/>
    </w:pPr>
  </w:style>
  <w:style w:type="paragraph" w:styleId="40">
    <w:name w:val="toc 4"/>
    <w:basedOn w:val="a"/>
    <w:next w:val="a"/>
    <w:autoRedefine/>
    <w:uiPriority w:val="39"/>
    <w:rsid w:val="00FC0207"/>
    <w:pPr>
      <w:ind w:leftChars="300" w:left="600"/>
    </w:pPr>
  </w:style>
  <w:style w:type="paragraph" w:styleId="50">
    <w:name w:val="toc 5"/>
    <w:basedOn w:val="a"/>
    <w:next w:val="a"/>
    <w:autoRedefine/>
    <w:uiPriority w:val="39"/>
    <w:rsid w:val="00FC0207"/>
    <w:pPr>
      <w:ind w:leftChars="400" w:left="800"/>
    </w:pPr>
  </w:style>
  <w:style w:type="paragraph" w:styleId="60">
    <w:name w:val="toc 6"/>
    <w:basedOn w:val="a"/>
    <w:next w:val="a"/>
    <w:autoRedefine/>
    <w:uiPriority w:val="39"/>
    <w:rsid w:val="00FC0207"/>
    <w:pPr>
      <w:ind w:leftChars="500" w:left="1000"/>
    </w:pPr>
  </w:style>
  <w:style w:type="paragraph" w:styleId="7">
    <w:name w:val="toc 7"/>
    <w:basedOn w:val="a"/>
    <w:next w:val="a"/>
    <w:autoRedefine/>
    <w:uiPriority w:val="39"/>
    <w:rsid w:val="00FC0207"/>
    <w:pPr>
      <w:ind w:leftChars="600" w:left="1200"/>
    </w:pPr>
  </w:style>
  <w:style w:type="paragraph" w:styleId="8">
    <w:name w:val="toc 8"/>
    <w:basedOn w:val="a"/>
    <w:next w:val="a"/>
    <w:autoRedefine/>
    <w:uiPriority w:val="39"/>
    <w:rsid w:val="00FC0207"/>
    <w:pPr>
      <w:ind w:leftChars="700" w:left="1400"/>
    </w:pPr>
  </w:style>
  <w:style w:type="paragraph" w:styleId="9">
    <w:name w:val="toc 9"/>
    <w:basedOn w:val="a"/>
    <w:next w:val="a"/>
    <w:autoRedefine/>
    <w:uiPriority w:val="39"/>
    <w:rsid w:val="00FC0207"/>
    <w:pPr>
      <w:ind w:leftChars="800"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39</Pages>
  <Words>6789</Words>
  <Characters>38700</Characters>
  <Application>Microsoft Macintosh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 Buntaro</dc:creator>
  <cp:keywords/>
  <cp:lastModifiedBy>OKADA Buntaro</cp:lastModifiedBy>
  <cp:revision>25</cp:revision>
  <cp:lastPrinted>1900-12-31T15:00:00Z</cp:lastPrinted>
  <dcterms:created xsi:type="dcterms:W3CDTF">2011-05-02T00:17:00Z</dcterms:created>
  <dcterms:modified xsi:type="dcterms:W3CDTF">2011-05-08T04:50:00Z</dcterms:modified>
</cp:coreProperties>
</file>